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8E4D" w14:textId="4B20A96D" w:rsidR="0013003D" w:rsidRDefault="005F601D" w:rsidP="0013003D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="00AD7D51"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oznaczenie sprawy: </w:t>
      </w:r>
      <w:r w:rsidR="000A7B9B">
        <w:rPr>
          <w:rFonts w:asciiTheme="minorHAnsi" w:eastAsia="Palatino Linotype" w:hAnsiTheme="minorHAnsi" w:cstheme="minorHAnsi"/>
          <w:color w:val="000000"/>
          <w:lang w:eastAsia="pl-PL"/>
        </w:rPr>
        <w:t>LM-W.ZP.260.</w:t>
      </w:r>
      <w:r w:rsidR="004E39EE">
        <w:rPr>
          <w:rFonts w:asciiTheme="minorHAnsi" w:eastAsia="Palatino Linotype" w:hAnsiTheme="minorHAnsi" w:cstheme="minorHAnsi"/>
          <w:color w:val="000000"/>
          <w:lang w:eastAsia="pl-PL"/>
        </w:rPr>
        <w:t>3</w:t>
      </w:r>
      <w:r w:rsidR="00FA6E0E">
        <w:rPr>
          <w:rFonts w:asciiTheme="minorHAnsi" w:eastAsia="Palatino Linotype" w:hAnsiTheme="minorHAnsi" w:cstheme="minorHAnsi"/>
          <w:color w:val="000000"/>
          <w:lang w:eastAsia="pl-PL"/>
        </w:rPr>
        <w:t>.</w:t>
      </w:r>
      <w:r w:rsidR="00176FED">
        <w:rPr>
          <w:rFonts w:asciiTheme="minorHAnsi" w:eastAsia="Palatino Linotype" w:hAnsiTheme="minorHAnsi" w:cstheme="minorHAnsi"/>
          <w:color w:val="000000"/>
          <w:lang w:eastAsia="pl-PL"/>
        </w:rPr>
        <w:t>2023</w:t>
      </w:r>
    </w:p>
    <w:p w14:paraId="36F773FB" w14:textId="41E45F33" w:rsidR="0013003D" w:rsidRPr="00D3233D" w:rsidRDefault="0013003D" w:rsidP="0013003D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ab/>
      </w:r>
      <w:r>
        <w:rPr>
          <w:rFonts w:asciiTheme="minorHAnsi" w:eastAsia="Palatino Linotype" w:hAnsiTheme="minorHAnsi" w:cstheme="minorHAnsi"/>
          <w:color w:val="000000"/>
          <w:lang w:eastAsia="pl-PL"/>
        </w:rPr>
        <w:tab/>
      </w:r>
      <w:r>
        <w:rPr>
          <w:rFonts w:asciiTheme="minorHAnsi" w:eastAsia="Palatino Linotype" w:hAnsiTheme="minorHAnsi" w:cstheme="minorHAnsi"/>
          <w:color w:val="000000"/>
          <w:lang w:eastAsia="pl-PL"/>
        </w:rPr>
        <w:tab/>
      </w:r>
      <w:r>
        <w:rPr>
          <w:rFonts w:asciiTheme="minorHAnsi" w:eastAsia="Palatino Linotype" w:hAnsiTheme="minorHAnsi" w:cstheme="minorHAnsi"/>
          <w:color w:val="000000"/>
          <w:lang w:eastAsia="pl-PL"/>
        </w:rPr>
        <w:tab/>
      </w:r>
      <w:r>
        <w:rPr>
          <w:rFonts w:asciiTheme="minorHAnsi" w:eastAsia="Palatino Linotype" w:hAnsiTheme="minorHAnsi" w:cstheme="minorHAnsi"/>
          <w:color w:val="000000"/>
          <w:lang w:eastAsia="pl-PL"/>
        </w:rPr>
        <w:tab/>
      </w:r>
      <w:r>
        <w:rPr>
          <w:rFonts w:asciiTheme="minorHAnsi" w:eastAsia="Palatino Linotype" w:hAnsiTheme="minorHAnsi" w:cstheme="minorHAnsi"/>
          <w:color w:val="000000"/>
          <w:lang w:eastAsia="pl-PL"/>
        </w:rPr>
        <w:tab/>
      </w:r>
      <w:r>
        <w:rPr>
          <w:rFonts w:asciiTheme="minorHAnsi" w:eastAsia="Palatino Linotype" w:hAnsiTheme="minorHAnsi" w:cstheme="minorHAnsi"/>
          <w:color w:val="000000"/>
          <w:lang w:eastAsia="pl-PL"/>
        </w:rPr>
        <w:tab/>
      </w:r>
      <w:r>
        <w:rPr>
          <w:rFonts w:asciiTheme="minorHAnsi" w:eastAsia="Palatino Linotype" w:hAnsiTheme="minorHAnsi" w:cstheme="minorHAnsi"/>
          <w:color w:val="000000"/>
          <w:lang w:eastAsia="pl-PL"/>
        </w:rPr>
        <w:tab/>
      </w:r>
      <w:r>
        <w:rPr>
          <w:rFonts w:asciiTheme="minorHAnsi" w:eastAsia="Palatino Linotype" w:hAnsiTheme="minorHAnsi" w:cstheme="minorHAnsi"/>
          <w:color w:val="000000"/>
          <w:lang w:eastAsia="pl-PL"/>
        </w:rPr>
        <w:tab/>
      </w:r>
      <w:r>
        <w:rPr>
          <w:rFonts w:asciiTheme="minorHAnsi" w:eastAsia="Palatino Linotype" w:hAnsiTheme="minorHAnsi" w:cstheme="minorHAnsi"/>
          <w:color w:val="000000"/>
          <w:lang w:eastAsia="pl-PL"/>
        </w:rPr>
        <w:tab/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ZATWIERDZAM</w:t>
      </w:r>
    </w:p>
    <w:p w14:paraId="328A3135" w14:textId="4E292A64" w:rsidR="00973399" w:rsidRPr="00D3233D" w:rsidRDefault="00973399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7A8E8E80" w14:textId="77777777" w:rsidR="00973399" w:rsidRPr="00D3233D" w:rsidRDefault="00973399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49FDB2F2" w14:textId="77777777" w:rsidR="00973399" w:rsidRPr="00D3233D" w:rsidRDefault="00973399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24C6BDDD" w14:textId="77777777" w:rsidR="00973399" w:rsidRPr="00D3233D" w:rsidRDefault="00973399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776E99DA" w14:textId="77777777" w:rsidR="00973399" w:rsidRPr="00D3233D" w:rsidRDefault="00AD7D51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SPECYFIKACJA WARUNKÓW ZAMÓWIENIA (SWZ)</w:t>
      </w:r>
    </w:p>
    <w:p w14:paraId="691146D7" w14:textId="77777777" w:rsidR="00973399" w:rsidRPr="00D3233D" w:rsidRDefault="00AD7D51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na:</w:t>
      </w:r>
    </w:p>
    <w:tbl>
      <w:tblPr>
        <w:tblW w:w="95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4"/>
      </w:tblGrid>
      <w:tr w:rsidR="00973399" w:rsidRPr="00D3233D" w14:paraId="26AFDD6E" w14:textId="77777777">
        <w:trPr>
          <w:trHeight w:val="1085"/>
        </w:trPr>
        <w:tc>
          <w:tcPr>
            <w:tcW w:w="9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78FAE" w14:textId="5EF27ADE" w:rsidR="00973399" w:rsidRPr="008223F5" w:rsidRDefault="00176FED" w:rsidP="00FA7556">
            <w:pPr>
              <w:spacing w:after="154" w:line="230" w:lineRule="auto"/>
              <w:jc w:val="center"/>
              <w:rPr>
                <w:rFonts w:asciiTheme="minorHAnsi" w:eastAsia="Palatino Linotype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76FED">
              <w:rPr>
                <w:rFonts w:asciiTheme="minorHAnsi" w:eastAsia="Palatino Linotype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„Modernizacja budynku siedziby Lasów Miejskich Warszawa przy ulicy Korkowej 170a” – zmiana sposobu użytkowania pomieszczeń gospodarczych w budynku leśnego ośrodka rehabilitacji zwierząt na cele biurowo - administracyjne.</w:t>
            </w:r>
          </w:p>
        </w:tc>
      </w:tr>
    </w:tbl>
    <w:p w14:paraId="43CE88EC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3B0C13D5" w14:textId="2489018D" w:rsidR="00D17C64" w:rsidRPr="005B2959" w:rsidRDefault="00D17C64" w:rsidP="00D17C64">
      <w:pPr>
        <w:jc w:val="center"/>
        <w:rPr>
          <w:rFonts w:cstheme="minorHAnsi"/>
          <w:sz w:val="24"/>
          <w:szCs w:val="24"/>
        </w:rPr>
      </w:pPr>
      <w:r w:rsidRPr="005B2959">
        <w:rPr>
          <w:rFonts w:cstheme="minorHAnsi"/>
          <w:sz w:val="24"/>
          <w:szCs w:val="24"/>
        </w:rPr>
        <w:t xml:space="preserve">Kwota jaką Zamawiający zamierza przeznaczyć na sfinansowanie zamówienia </w:t>
      </w:r>
      <w:r w:rsidRPr="005B2959">
        <w:rPr>
          <w:rFonts w:cstheme="minorHAnsi"/>
          <w:sz w:val="24"/>
          <w:szCs w:val="24"/>
        </w:rPr>
        <w:br/>
        <w:t>wynosi</w:t>
      </w:r>
      <w:r w:rsidR="00790762">
        <w:rPr>
          <w:rFonts w:cstheme="minorHAnsi"/>
          <w:sz w:val="24"/>
          <w:szCs w:val="24"/>
        </w:rPr>
        <w:t xml:space="preserve"> </w:t>
      </w:r>
      <w:r w:rsidR="004E39EE" w:rsidRPr="00790762">
        <w:rPr>
          <w:rFonts w:cstheme="minorHAnsi"/>
          <w:sz w:val="24"/>
          <w:szCs w:val="24"/>
        </w:rPr>
        <w:t>610 000,00</w:t>
      </w:r>
      <w:r w:rsidR="00176FED" w:rsidRPr="00790762">
        <w:rPr>
          <w:rFonts w:cstheme="minorHAnsi"/>
          <w:sz w:val="24"/>
          <w:szCs w:val="24"/>
        </w:rPr>
        <w:t xml:space="preserve"> </w:t>
      </w:r>
      <w:r w:rsidR="00FB1170" w:rsidRPr="00790762">
        <w:rPr>
          <w:rFonts w:cstheme="minorHAnsi"/>
          <w:sz w:val="24"/>
          <w:szCs w:val="24"/>
        </w:rPr>
        <w:t xml:space="preserve"> </w:t>
      </w:r>
      <w:r w:rsidR="00201A12" w:rsidRPr="00790762">
        <w:rPr>
          <w:rFonts w:cstheme="minorHAnsi"/>
          <w:sz w:val="24"/>
          <w:szCs w:val="24"/>
        </w:rPr>
        <w:t xml:space="preserve">PLN </w:t>
      </w:r>
      <w:r w:rsidR="00201A12" w:rsidRPr="005B2959">
        <w:rPr>
          <w:rFonts w:cstheme="minorHAnsi"/>
          <w:sz w:val="24"/>
          <w:szCs w:val="24"/>
        </w:rPr>
        <w:t>brutto</w:t>
      </w:r>
    </w:p>
    <w:p w14:paraId="51EECCC2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6B457E1F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18E362AC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664D1F92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37C121FF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0741F414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083D5ED6" w14:textId="413EC01C" w:rsidR="00973399" w:rsidRDefault="00973399">
      <w:pPr>
        <w:rPr>
          <w:rFonts w:asciiTheme="minorHAnsi" w:hAnsiTheme="minorHAnsi" w:cstheme="minorHAnsi"/>
        </w:rPr>
      </w:pPr>
    </w:p>
    <w:p w14:paraId="1F5CC3B2" w14:textId="44CC4F1E" w:rsidR="00A2600A" w:rsidRDefault="00A2600A">
      <w:pPr>
        <w:rPr>
          <w:rFonts w:asciiTheme="minorHAnsi" w:hAnsiTheme="minorHAnsi" w:cstheme="minorHAnsi"/>
        </w:rPr>
      </w:pPr>
    </w:p>
    <w:p w14:paraId="6D04085D" w14:textId="77777777" w:rsidR="00A2600A" w:rsidRPr="00D3233D" w:rsidRDefault="00A2600A">
      <w:pPr>
        <w:rPr>
          <w:rFonts w:asciiTheme="minorHAnsi" w:hAnsiTheme="minorHAnsi" w:cstheme="minorHAnsi"/>
        </w:rPr>
      </w:pPr>
    </w:p>
    <w:p w14:paraId="356BFABB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0A7E9A40" w14:textId="69006B92" w:rsidR="00973399" w:rsidRPr="00D3233D" w:rsidRDefault="00973399">
      <w:pPr>
        <w:rPr>
          <w:rFonts w:asciiTheme="minorHAnsi" w:hAnsiTheme="minorHAnsi" w:cstheme="minorHAnsi"/>
        </w:rPr>
      </w:pPr>
    </w:p>
    <w:p w14:paraId="502BA292" w14:textId="77777777" w:rsidR="008C32BB" w:rsidRPr="00D3233D" w:rsidRDefault="008C32BB">
      <w:pPr>
        <w:rPr>
          <w:rFonts w:asciiTheme="minorHAnsi" w:hAnsiTheme="minorHAnsi" w:cstheme="minorHAnsi"/>
        </w:rPr>
      </w:pPr>
    </w:p>
    <w:p w14:paraId="35F03336" w14:textId="1F822BE0" w:rsidR="00973399" w:rsidRDefault="00973399">
      <w:pPr>
        <w:rPr>
          <w:rFonts w:asciiTheme="minorHAnsi" w:hAnsiTheme="minorHAnsi" w:cstheme="minorHAnsi"/>
        </w:rPr>
      </w:pPr>
    </w:p>
    <w:p w14:paraId="5FD9ECD7" w14:textId="46B5B52D" w:rsidR="00D17C64" w:rsidRDefault="00D17C64">
      <w:pPr>
        <w:rPr>
          <w:rFonts w:asciiTheme="minorHAnsi" w:hAnsiTheme="minorHAnsi" w:cstheme="minorHAnsi"/>
        </w:rPr>
      </w:pPr>
    </w:p>
    <w:p w14:paraId="43F46447" w14:textId="11B7C4F9" w:rsidR="00842B54" w:rsidRDefault="00842B54">
      <w:pPr>
        <w:rPr>
          <w:rFonts w:asciiTheme="minorHAnsi" w:hAnsiTheme="minorHAnsi" w:cstheme="minorHAnsi"/>
        </w:rPr>
      </w:pPr>
    </w:p>
    <w:p w14:paraId="520C3B61" w14:textId="3A4ED78C" w:rsidR="00842B54" w:rsidRDefault="00842B54">
      <w:pPr>
        <w:rPr>
          <w:rFonts w:asciiTheme="minorHAnsi" w:hAnsiTheme="minorHAnsi" w:cstheme="minorHAnsi"/>
        </w:rPr>
      </w:pPr>
    </w:p>
    <w:p w14:paraId="1515D4F2" w14:textId="77777777" w:rsidR="00842B54" w:rsidRDefault="00842B54">
      <w:pPr>
        <w:rPr>
          <w:rFonts w:asciiTheme="minorHAnsi" w:hAnsiTheme="minorHAnsi" w:cstheme="minorHAnsi"/>
        </w:rPr>
      </w:pPr>
    </w:p>
    <w:p w14:paraId="67C807EA" w14:textId="77777777" w:rsidR="00D17C64" w:rsidRPr="00D3233D" w:rsidRDefault="00D17C64">
      <w:pPr>
        <w:rPr>
          <w:rFonts w:asciiTheme="minorHAnsi" w:hAnsiTheme="minorHAnsi" w:cstheme="minorHAnsi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35C1F17C" w14:textId="77777777">
        <w:trPr>
          <w:trHeight w:val="281"/>
        </w:trPr>
        <w:tc>
          <w:tcPr>
            <w:tcW w:w="1447" w:type="dxa"/>
            <w:shd w:val="clear" w:color="auto" w:fill="A6A6A6"/>
            <w:tcMar>
              <w:top w:w="64" w:type="dxa"/>
              <w:left w:w="0" w:type="dxa"/>
              <w:bottom w:w="0" w:type="dxa"/>
              <w:right w:w="115" w:type="dxa"/>
            </w:tcMar>
          </w:tcPr>
          <w:p w14:paraId="5AE96DAA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lastRenderedPageBreak/>
              <w:t xml:space="preserve">Rozdz. 1 </w:t>
            </w:r>
          </w:p>
        </w:tc>
        <w:tc>
          <w:tcPr>
            <w:tcW w:w="7684" w:type="dxa"/>
            <w:shd w:val="clear" w:color="auto" w:fill="A6A6A6"/>
            <w:tcMar>
              <w:top w:w="64" w:type="dxa"/>
              <w:left w:w="0" w:type="dxa"/>
              <w:bottom w:w="0" w:type="dxa"/>
              <w:right w:w="115" w:type="dxa"/>
            </w:tcMar>
          </w:tcPr>
          <w:p w14:paraId="482104CC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Informacje o Zamawiającym </w:t>
            </w:r>
          </w:p>
        </w:tc>
      </w:tr>
    </w:tbl>
    <w:p w14:paraId="5DF876F3" w14:textId="77777777" w:rsidR="008F54B0" w:rsidRDefault="008F54B0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6C59E0AF" w14:textId="76D82B0D" w:rsidR="00973399" w:rsidRPr="00D3233D" w:rsidRDefault="00AD7D51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Nazwa Zamawiającego: </w:t>
      </w:r>
    </w:p>
    <w:p w14:paraId="4F0D9415" w14:textId="77777777" w:rsidR="00973399" w:rsidRPr="00D3233D" w:rsidRDefault="00AD7D51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Zamawiającym jest: Miasto Stołeczne Warszawa</w:t>
      </w:r>
    </w:p>
    <w:p w14:paraId="56F6C2DE" w14:textId="77777777" w:rsidR="00973399" w:rsidRPr="00D3233D" w:rsidRDefault="00AD7D51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Adres: Pl. Bankowy 3/5, 00-950 Warszawa</w:t>
      </w:r>
    </w:p>
    <w:p w14:paraId="539EA54D" w14:textId="77777777" w:rsidR="00973399" w:rsidRPr="00D3233D" w:rsidRDefault="00AD7D51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NIP: 525-22-48-481</w:t>
      </w:r>
    </w:p>
    <w:p w14:paraId="08384EF9" w14:textId="77777777" w:rsidR="00973399" w:rsidRPr="00D3233D" w:rsidRDefault="00AD7D51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reprezentowane przez: Dyrektora Lasów Miejskich -Warszawa</w:t>
      </w:r>
    </w:p>
    <w:p w14:paraId="733A4B52" w14:textId="77777777" w:rsidR="00973399" w:rsidRPr="00D3233D" w:rsidRDefault="00AD7D51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Adres: ul. Korkowa 170A, 04-549 Warszawa</w:t>
      </w:r>
    </w:p>
    <w:p w14:paraId="1E6870B8" w14:textId="77777777" w:rsidR="00973399" w:rsidRPr="00D3233D" w:rsidRDefault="00AD7D51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e-mail: sekretariat@lasymiejskie.waw.pl</w:t>
      </w:r>
    </w:p>
    <w:p w14:paraId="7D727D99" w14:textId="12766013" w:rsidR="00973399" w:rsidRDefault="00AD7D51" w:rsidP="004475B2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godziny pracy: 7:30 – 15:30 – od poniedziałku do piątku</w:t>
      </w:r>
    </w:p>
    <w:p w14:paraId="62507F1C" w14:textId="77777777" w:rsidR="004475B2" w:rsidRPr="004475B2" w:rsidRDefault="004475B2" w:rsidP="004475B2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489859B5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2C4940C2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2 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114614CB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Tryb udzielenia zamówienia. Informacje ogólne </w:t>
            </w:r>
          </w:p>
        </w:tc>
      </w:tr>
    </w:tbl>
    <w:p w14:paraId="27960DD1" w14:textId="1C1D7B21" w:rsidR="006A292A" w:rsidRPr="006A292A" w:rsidRDefault="00AD7D51" w:rsidP="006A292A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Postępowanie </w:t>
      </w:r>
      <w:bookmarkStart w:id="0" w:name="_Hlk103599342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prowadzone jest w 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trybie </w:t>
      </w:r>
      <w:bookmarkStart w:id="1" w:name="_Hlk67561287"/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podstawowym, </w:t>
      </w:r>
      <w:bookmarkEnd w:id="1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na podstawie art. 275 pkt </w:t>
      </w:r>
      <w:r w:rsidR="00D3233D" w:rsidRPr="00D3233D">
        <w:rPr>
          <w:rFonts w:asciiTheme="minorHAnsi" w:eastAsia="Palatino Linotype" w:hAnsiTheme="minorHAnsi" w:cstheme="minorHAnsi"/>
          <w:color w:val="000000"/>
          <w:lang w:eastAsia="pl-PL"/>
        </w:rPr>
        <w:t>1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bookmarkEnd w:id="0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ustawy z dnia 11 września 2019 r. – Prawo za</w:t>
      </w:r>
      <w:r w:rsidR="00381896">
        <w:rPr>
          <w:rFonts w:asciiTheme="minorHAnsi" w:eastAsia="Palatino Linotype" w:hAnsiTheme="minorHAnsi" w:cstheme="minorHAnsi"/>
          <w:color w:val="000000"/>
          <w:lang w:eastAsia="pl-PL"/>
        </w:rPr>
        <w:t>mówień publicznych (Dz.U. z 2022 r., poz. 1710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ze zm.), zwanej dalej ustawą. </w:t>
      </w:r>
    </w:p>
    <w:p w14:paraId="478F557D" w14:textId="77777777" w:rsidR="006A292A" w:rsidRDefault="006A292A" w:rsidP="006A292A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6A292A">
        <w:rPr>
          <w:rFonts w:asciiTheme="minorHAnsi" w:hAnsiTheme="minorHAnsi" w:cstheme="minorHAnsi"/>
        </w:rPr>
        <w:t>Wykonawcą może być osoba fizyczna, osoba prawna albo jednostka organizacyjna nieposiadająca osobowości prawnej, która ubiega się o udzielenie zamówienia publicznego.</w:t>
      </w:r>
    </w:p>
    <w:p w14:paraId="5C4A4933" w14:textId="77777777" w:rsidR="006A292A" w:rsidRDefault="006A292A" w:rsidP="006A292A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6A292A">
        <w:rPr>
          <w:rFonts w:asciiTheme="minorHAnsi" w:hAnsiTheme="minorHAnsi" w:cstheme="minorHAnsi"/>
        </w:rPr>
        <w:t>Wykonawcy ubiegający się wspólnie o udzielenie zamówienia mają obowiązek ustanowienia pełnomocnika do reprezentowania ich w postępowaniu o udzielenie zamówienia albo reprezentowania w postępowaniu i zawarcia umowy w sprawie zamówienia publicznego oraz ponoszą solidarną odpowiedzialność za wykonanie umowy i wniesienie należytego jej zabezpieczenia.</w:t>
      </w:r>
    </w:p>
    <w:p w14:paraId="056F5794" w14:textId="0FA860C4" w:rsidR="006A292A" w:rsidRPr="006A292A" w:rsidRDefault="006A292A" w:rsidP="006A292A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6A292A">
        <w:rPr>
          <w:rFonts w:asciiTheme="minorHAnsi" w:hAnsiTheme="minorHAnsi" w:cstheme="minorHAnsi"/>
        </w:rPr>
        <w:t>W każdym przypadku gdy wykonawcę reprezentuje pełnomocnik</w:t>
      </w:r>
      <w:r w:rsidR="008F7C42">
        <w:rPr>
          <w:rFonts w:asciiTheme="minorHAnsi" w:hAnsiTheme="minorHAnsi" w:cstheme="minorHAnsi"/>
        </w:rPr>
        <w:t>,</w:t>
      </w:r>
      <w:r w:rsidRPr="006A292A">
        <w:rPr>
          <w:rFonts w:asciiTheme="minorHAnsi" w:hAnsiTheme="minorHAnsi" w:cstheme="minorHAnsi"/>
        </w:rPr>
        <w:t xml:space="preserve"> pełnomocnictwo </w:t>
      </w:r>
      <w:r w:rsidR="008F7C42">
        <w:rPr>
          <w:rFonts w:asciiTheme="minorHAnsi" w:hAnsiTheme="minorHAnsi" w:cstheme="minorHAnsi"/>
        </w:rPr>
        <w:t xml:space="preserve">określające jego zakres winno być </w:t>
      </w:r>
      <w:r w:rsidRPr="006A292A">
        <w:rPr>
          <w:rFonts w:asciiTheme="minorHAnsi" w:hAnsiTheme="minorHAnsi" w:cstheme="minorHAnsi"/>
        </w:rPr>
        <w:t>podpisane przez osoby uprawnione do reprezentacji wykonawcy.</w:t>
      </w:r>
    </w:p>
    <w:p w14:paraId="46540183" w14:textId="4D608746" w:rsidR="00973399" w:rsidRPr="00D3233D" w:rsidRDefault="00AD7D51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Informacje wymagane przepisami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ogólne rozporządzenie o ochronie danych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) zawiera załącznik nr 3 do SWZ. Wykonawca przystępując do postępowania jest obowiązany do wyrażenia zgody na przetwarzanie informacji zawierających dane osobowe oraz do poinformowania i uzyskania zgody każdej osoby, której dane osobowe będą podane w ofercie, oświadczeniach i dokumentach złożonych w </w:t>
      </w:r>
      <w:r w:rsidR="00D3233D"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niniejszym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postępowaniu. Na tę okoliczność Wykonawca złoży oświadczenie zawarte w </w:t>
      </w:r>
      <w:r w:rsidR="00267DDF">
        <w:rPr>
          <w:rFonts w:asciiTheme="minorHAnsi" w:eastAsia="Palatino Linotype" w:hAnsiTheme="minorHAnsi" w:cstheme="minorHAnsi"/>
          <w:color w:val="000000"/>
          <w:lang w:eastAsia="pl-PL"/>
        </w:rPr>
        <w:t xml:space="preserve">formularzu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„</w:t>
      </w:r>
      <w:r w:rsidR="00267DDF">
        <w:rPr>
          <w:rFonts w:asciiTheme="minorHAnsi" w:eastAsia="Palatino Linotype" w:hAnsiTheme="minorHAnsi" w:cstheme="minorHAnsi"/>
          <w:color w:val="000000"/>
          <w:lang w:eastAsia="pl-PL"/>
        </w:rPr>
        <w:t>OFERTA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”, stanowiącym załącznik nr 4 do SWZ. </w:t>
      </w:r>
    </w:p>
    <w:p w14:paraId="467E675F" w14:textId="11C9D27A" w:rsidR="00973399" w:rsidRPr="00931378" w:rsidRDefault="00AD7D51" w:rsidP="00931378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Nie ujawnia się informacji stanowiących 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tajemnicę przedsiębiorstwa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w rozumieniu przepisów ustawy z dnia 16 kwietnia 1993 r. o zwalczaniu nieuczciwej konkurencji, jeżeli Wykonawca, </w:t>
      </w:r>
      <w:r w:rsidR="00CD373E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wraz z przekazaniem takich informacji, zastrzegł, że nie mogą być one udostępniane oraz wykazał, że zastrzeżone informacje stanowią tajemnicę przedsiębiorstwa. Jeśli Wykonawca nie dopełni obowiązków wynikających z ustawy, Zamawiający będzie miał podstawę uznania, że zastrzeżenie tajemnicy przedsiębiorstwa jest bezskuteczne i w związku z tym potraktuje daną informację, </w:t>
      </w:r>
      <w:r w:rsidR="00CD373E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jako niepodlegającą ochronie i niestanowiącą tajemnicy przedsiębiorstwa w rozumieniu ustawy</w:t>
      </w:r>
      <w:r w:rsidR="00CD373E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z dnia 16 kwietnia 1993 r. o zwalczaniu nieuczciwej konkurencji.</w:t>
      </w:r>
      <w:r w:rsidRPr="00931378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55C81EFF" w14:textId="77777777">
        <w:trPr>
          <w:trHeight w:val="295"/>
        </w:trPr>
        <w:tc>
          <w:tcPr>
            <w:tcW w:w="1447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7A507BA7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3 </w:t>
            </w:r>
          </w:p>
        </w:tc>
        <w:tc>
          <w:tcPr>
            <w:tcW w:w="7684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7CA4B531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Opis przedmiotu zamówienia </w:t>
            </w:r>
          </w:p>
        </w:tc>
      </w:tr>
    </w:tbl>
    <w:p w14:paraId="6C9C950A" w14:textId="77777777" w:rsidR="00411390" w:rsidRPr="00411390" w:rsidRDefault="00AD7D51" w:rsidP="00411390">
      <w:pPr>
        <w:numPr>
          <w:ilvl w:val="0"/>
          <w:numId w:val="76"/>
        </w:numPr>
        <w:spacing w:after="115" w:line="230" w:lineRule="auto"/>
        <w:ind w:left="426" w:hanging="426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Przedmiotem zamówienia jest</w:t>
      </w:r>
      <w:r w:rsidR="00FD6BAA">
        <w:rPr>
          <w:rFonts w:asciiTheme="minorHAnsi" w:eastAsia="Palatino Linotype" w:hAnsiTheme="minorHAnsi" w:cstheme="minorHAnsi"/>
          <w:color w:val="000000"/>
          <w:lang w:eastAsia="pl-PL"/>
        </w:rPr>
        <w:t xml:space="preserve">: </w:t>
      </w:r>
      <w:r w:rsidR="00411390" w:rsidRPr="00411390">
        <w:rPr>
          <w:rFonts w:asciiTheme="minorHAnsi" w:eastAsia="Palatino Linotype" w:hAnsiTheme="minorHAnsi" w:cstheme="minorHAnsi"/>
          <w:b/>
          <w:color w:val="000000"/>
          <w:lang w:eastAsia="pl-PL"/>
        </w:rPr>
        <w:t>„Modernizacja budynku siedziby Lasów Miejskich Warszawa przy ulicy Korkowej 170a” – zmiana sposobu użytkowania pomieszczeń gospodarczych w budynku leśnego ośrodka rehabilitacji zwierząt na cele biurowo - administracyjne.</w:t>
      </w:r>
    </w:p>
    <w:p w14:paraId="70EFEB78" w14:textId="4E4949AF" w:rsidR="00FD6BAA" w:rsidRPr="000C0671" w:rsidRDefault="00FD6BAA" w:rsidP="00411390">
      <w:pPr>
        <w:spacing w:after="115" w:line="230" w:lineRule="auto"/>
        <w:ind w:left="426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D608A2A" w14:textId="19E90979" w:rsidR="005F601D" w:rsidRPr="00A5335D" w:rsidRDefault="00AD7D51" w:rsidP="005F601D">
      <w:pPr>
        <w:numPr>
          <w:ilvl w:val="0"/>
          <w:numId w:val="76"/>
        </w:numPr>
        <w:spacing w:after="154" w:line="230" w:lineRule="auto"/>
        <w:ind w:left="426" w:hanging="426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 xml:space="preserve">Szczegółowy opis przedmiotu zamówienia oraz warunki i zasady realizacji zamówienia określone są w </w:t>
      </w: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>załączniku nr 1 do SWZ</w:t>
      </w:r>
      <w:r w:rsidR="00442B67">
        <w:rPr>
          <w:rFonts w:asciiTheme="minorHAnsi" w:eastAsia="Palatino Linotype" w:hAnsiTheme="minorHAnsi" w:cstheme="minorHAnsi"/>
          <w:bCs/>
          <w:color w:val="000000"/>
          <w:lang w:eastAsia="pl-PL"/>
        </w:rPr>
        <w:t xml:space="preserve"> </w:t>
      </w:r>
      <w:r w:rsidRPr="00D3233D">
        <w:rPr>
          <w:rFonts w:asciiTheme="minorHAnsi" w:eastAsia="Palatino Linotype" w:hAnsiTheme="minorHAnsi" w:cstheme="minorHAnsi"/>
          <w:bCs/>
          <w:color w:val="000000"/>
          <w:lang w:eastAsia="pl-PL"/>
        </w:rPr>
        <w:t>oraz</w:t>
      </w: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Projektowanych postanowieniach </w:t>
      </w:r>
      <w:r w:rsidRPr="00A5335D">
        <w:rPr>
          <w:rFonts w:asciiTheme="minorHAnsi" w:eastAsia="Palatino Linotype" w:hAnsiTheme="minorHAnsi" w:cstheme="minorHAnsi"/>
          <w:color w:val="000000"/>
          <w:lang w:eastAsia="pl-PL"/>
        </w:rPr>
        <w:t xml:space="preserve">umowy stanowiących </w:t>
      </w:r>
      <w:r w:rsidRPr="00A5335D">
        <w:rPr>
          <w:rFonts w:asciiTheme="minorHAnsi" w:eastAsia="Palatino Linotype" w:hAnsiTheme="minorHAnsi" w:cstheme="minorHAnsi"/>
          <w:b/>
          <w:color w:val="000000"/>
          <w:lang w:eastAsia="pl-PL"/>
        </w:rPr>
        <w:t>załącznik nr 2</w:t>
      </w:r>
      <w:r w:rsidR="00F53F35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 </w:t>
      </w:r>
      <w:r w:rsidRPr="00A5335D">
        <w:rPr>
          <w:rFonts w:asciiTheme="minorHAnsi" w:eastAsia="Palatino Linotype" w:hAnsiTheme="minorHAnsi" w:cstheme="minorHAnsi"/>
          <w:b/>
          <w:color w:val="000000"/>
          <w:lang w:eastAsia="pl-PL"/>
        </w:rPr>
        <w:t>do SWZ.</w:t>
      </w:r>
      <w:r w:rsidRPr="00A5335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1717A0CF" w14:textId="02890D5D" w:rsidR="00171F2C" w:rsidRPr="00E40D4A" w:rsidRDefault="00AD7D51" w:rsidP="00E40D4A">
      <w:pPr>
        <w:numPr>
          <w:ilvl w:val="0"/>
          <w:numId w:val="76"/>
        </w:numPr>
        <w:spacing w:after="154" w:line="230" w:lineRule="auto"/>
        <w:ind w:left="426" w:hanging="426"/>
        <w:jc w:val="both"/>
        <w:rPr>
          <w:rFonts w:cs="Calibri"/>
        </w:rPr>
      </w:pPr>
      <w:r w:rsidRPr="00A5335D">
        <w:rPr>
          <w:rFonts w:asciiTheme="minorHAnsi" w:eastAsia="Palatino Linotype" w:hAnsiTheme="minorHAnsi" w:cstheme="minorHAnsi"/>
          <w:color w:val="000000"/>
          <w:lang w:eastAsia="pl-PL"/>
        </w:rPr>
        <w:t xml:space="preserve">Kody i nazwy Wspólnego Słownika Zamówień (CPV) opisujące przedmiot zamówienia: </w:t>
      </w:r>
      <w:r w:rsidR="004E581F">
        <w:rPr>
          <w:rFonts w:asciiTheme="minorHAnsi" w:eastAsia="Palatino Linotype" w:hAnsiTheme="minorHAnsi" w:cstheme="minorHAnsi"/>
          <w:color w:val="000000"/>
          <w:lang w:eastAsia="pl-PL"/>
        </w:rPr>
        <w:br/>
      </w:r>
    </w:p>
    <w:p w14:paraId="33860C97" w14:textId="77777777" w:rsidR="00171F2C" w:rsidRPr="007A36C0" w:rsidRDefault="009448FB" w:rsidP="00171F2C">
      <w:pPr>
        <w:pStyle w:val="Akapitzlist"/>
        <w:spacing w:after="0" w:line="240" w:lineRule="auto"/>
        <w:ind w:left="607" w:firstLine="0"/>
        <w:rPr>
          <w:rFonts w:ascii="Calibri" w:hAnsi="Calibri" w:cs="Calibri"/>
          <w:b/>
        </w:rPr>
      </w:pPr>
      <w:r w:rsidRPr="007A36C0">
        <w:rPr>
          <w:rFonts w:ascii="Calibri" w:hAnsi="Calibri" w:cs="Calibri"/>
          <w:b/>
        </w:rPr>
        <w:t xml:space="preserve">CPV – Główny przedmiot: </w:t>
      </w:r>
    </w:p>
    <w:p w14:paraId="0FC481DD" w14:textId="46D20D9B" w:rsidR="000F22C8" w:rsidRPr="007A36C0" w:rsidRDefault="00171F2C" w:rsidP="00171F2C">
      <w:pPr>
        <w:pStyle w:val="Akapitzlist"/>
        <w:spacing w:after="0" w:line="240" w:lineRule="auto"/>
        <w:ind w:left="607" w:firstLine="0"/>
        <w:rPr>
          <w:rFonts w:ascii="Calibri" w:hAnsi="Calibri" w:cs="Calibri"/>
          <w:b/>
        </w:rPr>
      </w:pPr>
      <w:r w:rsidRPr="007A36C0">
        <w:rPr>
          <w:rFonts w:ascii="Calibri" w:hAnsi="Calibri" w:cs="Calibri"/>
          <w:b/>
        </w:rPr>
        <w:t xml:space="preserve">45210000-2 </w:t>
      </w:r>
      <w:r w:rsidR="00F41257" w:rsidRPr="007A36C0">
        <w:rPr>
          <w:rFonts w:ascii="Calibri" w:hAnsi="Calibri" w:cs="Calibri"/>
          <w:b/>
        </w:rPr>
        <w:t xml:space="preserve"> </w:t>
      </w:r>
      <w:r w:rsidRPr="007A36C0">
        <w:rPr>
          <w:rFonts w:ascii="Calibri" w:hAnsi="Calibri" w:cs="Calibri"/>
          <w:b/>
        </w:rPr>
        <w:t>roboty budowlane w zakresie budynków</w:t>
      </w:r>
    </w:p>
    <w:p w14:paraId="7D5529BF" w14:textId="77777777" w:rsidR="000F22C8" w:rsidRPr="007A36C0" w:rsidRDefault="000F22C8" w:rsidP="00E40D4A">
      <w:pPr>
        <w:spacing w:after="0" w:line="240" w:lineRule="auto"/>
        <w:rPr>
          <w:rFonts w:cs="Calibri"/>
          <w:b/>
          <w:bCs/>
        </w:rPr>
      </w:pPr>
    </w:p>
    <w:p w14:paraId="472F87BD" w14:textId="77777777" w:rsidR="000F22C8" w:rsidRPr="007A36C0" w:rsidRDefault="000F22C8" w:rsidP="000F22C8">
      <w:pPr>
        <w:pStyle w:val="Akapitzlist"/>
        <w:spacing w:after="0" w:line="240" w:lineRule="auto"/>
        <w:ind w:left="607" w:firstLine="0"/>
        <w:rPr>
          <w:rFonts w:ascii="Calibri" w:hAnsi="Calibri" w:cs="Calibri"/>
          <w:b/>
        </w:rPr>
      </w:pPr>
      <w:r w:rsidRPr="007A36C0">
        <w:rPr>
          <w:rFonts w:ascii="Calibri" w:hAnsi="Calibri" w:cs="Calibri"/>
          <w:b/>
        </w:rPr>
        <w:t>Dodatkowe przedmioty:</w:t>
      </w:r>
    </w:p>
    <w:p w14:paraId="6D1992EB" w14:textId="77777777" w:rsidR="002B5FE5" w:rsidRPr="007A36C0" w:rsidRDefault="002B5FE5" w:rsidP="002B5FE5">
      <w:pPr>
        <w:pStyle w:val="Akapitzlist"/>
        <w:spacing w:after="0" w:line="240" w:lineRule="auto"/>
        <w:ind w:left="607"/>
        <w:rPr>
          <w:rFonts w:ascii="Calibri" w:hAnsi="Calibri" w:cs="Calibri"/>
          <w:b/>
          <w:bCs/>
        </w:rPr>
      </w:pPr>
      <w:r w:rsidRPr="007A36C0">
        <w:rPr>
          <w:rFonts w:ascii="Calibri" w:hAnsi="Calibri" w:cs="Calibri"/>
          <w:b/>
          <w:bCs/>
        </w:rPr>
        <w:t>45200000-9 roboty budowlane w zakresie wznoszenia kompletnych obiektów budowlanych lub ich części oraz roboty w zakresie inżynierii lądowej i wodnej</w:t>
      </w:r>
    </w:p>
    <w:p w14:paraId="1C15DD6B" w14:textId="77777777" w:rsidR="002B5FE5" w:rsidRPr="007A36C0" w:rsidRDefault="002B5FE5" w:rsidP="000F22C8">
      <w:pPr>
        <w:pStyle w:val="Akapitzlist"/>
        <w:spacing w:after="0" w:line="240" w:lineRule="auto"/>
        <w:ind w:left="607" w:firstLine="0"/>
        <w:rPr>
          <w:rFonts w:ascii="Calibri" w:hAnsi="Calibri" w:cs="Calibri"/>
          <w:b/>
          <w:bCs/>
        </w:rPr>
      </w:pPr>
    </w:p>
    <w:p w14:paraId="76934217" w14:textId="47AEF9AC" w:rsidR="00171F2C" w:rsidRPr="007A36C0" w:rsidRDefault="00171F2C" w:rsidP="00171F2C">
      <w:pPr>
        <w:spacing w:after="154" w:line="230" w:lineRule="auto"/>
        <w:ind w:firstLine="567"/>
        <w:jc w:val="both"/>
        <w:rPr>
          <w:rFonts w:cs="Calibri"/>
          <w:b/>
        </w:rPr>
      </w:pPr>
      <w:r w:rsidRPr="007A36C0">
        <w:rPr>
          <w:rFonts w:cs="Calibri"/>
          <w:b/>
        </w:rPr>
        <w:t>4545</w:t>
      </w:r>
      <w:r w:rsidR="004A3075" w:rsidRPr="007A36C0">
        <w:rPr>
          <w:rFonts w:cs="Calibri"/>
          <w:b/>
        </w:rPr>
        <w:t>0</w:t>
      </w:r>
      <w:r w:rsidRPr="007A36C0">
        <w:rPr>
          <w:rFonts w:cs="Calibri"/>
          <w:b/>
        </w:rPr>
        <w:t>000-6 roboty budowlane wykończeniowe</w:t>
      </w:r>
    </w:p>
    <w:p w14:paraId="593FC027" w14:textId="77777777" w:rsidR="00171F2C" w:rsidRPr="007A36C0" w:rsidRDefault="00171F2C" w:rsidP="00171F2C">
      <w:pPr>
        <w:spacing w:after="154" w:line="230" w:lineRule="auto"/>
        <w:ind w:firstLine="567"/>
        <w:jc w:val="both"/>
        <w:rPr>
          <w:rFonts w:cs="Calibri"/>
          <w:b/>
        </w:rPr>
      </w:pPr>
      <w:r w:rsidRPr="007A36C0">
        <w:rPr>
          <w:rFonts w:cs="Calibri"/>
          <w:b/>
        </w:rPr>
        <w:t>45430000-0 Pokrywanie podłóg i ścian</w:t>
      </w:r>
    </w:p>
    <w:p w14:paraId="7DBB8F9A" w14:textId="77777777" w:rsidR="00171F2C" w:rsidRPr="007A36C0" w:rsidRDefault="00171F2C" w:rsidP="00171F2C">
      <w:pPr>
        <w:spacing w:after="154" w:line="230" w:lineRule="auto"/>
        <w:ind w:firstLine="567"/>
        <w:jc w:val="both"/>
        <w:rPr>
          <w:rFonts w:cs="Calibri"/>
          <w:b/>
        </w:rPr>
      </w:pPr>
      <w:r w:rsidRPr="007A36C0">
        <w:rPr>
          <w:rFonts w:cs="Calibri"/>
          <w:b/>
        </w:rPr>
        <w:t>45440000-3 Roboty malarskie i szklarskie</w:t>
      </w:r>
    </w:p>
    <w:p w14:paraId="1F80F551" w14:textId="77777777" w:rsidR="00171F2C" w:rsidRPr="007A36C0" w:rsidRDefault="00171F2C" w:rsidP="00171F2C">
      <w:pPr>
        <w:spacing w:after="154" w:line="230" w:lineRule="auto"/>
        <w:ind w:firstLine="567"/>
        <w:jc w:val="both"/>
        <w:rPr>
          <w:rFonts w:cs="Calibri"/>
          <w:b/>
        </w:rPr>
      </w:pPr>
      <w:r w:rsidRPr="007A36C0">
        <w:rPr>
          <w:rFonts w:cs="Calibri"/>
          <w:b/>
        </w:rPr>
        <w:t>45310000-3 Roboty instalacyjne elektryczne</w:t>
      </w:r>
    </w:p>
    <w:p w14:paraId="1E4F71AA" w14:textId="314FED55" w:rsidR="00D50529" w:rsidRPr="007A36C0" w:rsidRDefault="00171F2C" w:rsidP="00171F2C">
      <w:pPr>
        <w:spacing w:after="154" w:line="230" w:lineRule="auto"/>
        <w:ind w:firstLine="567"/>
        <w:jc w:val="both"/>
        <w:rPr>
          <w:rFonts w:cs="Calibri"/>
          <w:b/>
        </w:rPr>
      </w:pPr>
      <w:r w:rsidRPr="007A36C0">
        <w:rPr>
          <w:rFonts w:cs="Calibri"/>
          <w:b/>
        </w:rPr>
        <w:t>45330000-9 Roboty instalacyjne wodno-kanalizacyjne i sanitarne</w:t>
      </w:r>
    </w:p>
    <w:p w14:paraId="46589A13" w14:textId="7097411B" w:rsidR="005F601D" w:rsidRPr="00D3233D" w:rsidRDefault="00AD7D51" w:rsidP="005F601D">
      <w:pPr>
        <w:numPr>
          <w:ilvl w:val="0"/>
          <w:numId w:val="76"/>
        </w:numPr>
        <w:spacing w:after="154" w:line="230" w:lineRule="auto"/>
        <w:ind w:left="426" w:hanging="426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żąda wskazania przez wykonawcę w </w:t>
      </w:r>
      <w:r w:rsidR="00267DDF">
        <w:rPr>
          <w:rFonts w:asciiTheme="minorHAnsi" w:eastAsia="Palatino Linotype" w:hAnsiTheme="minorHAnsi" w:cstheme="minorHAnsi"/>
          <w:color w:val="000000"/>
          <w:lang w:eastAsia="pl-PL"/>
        </w:rPr>
        <w:t xml:space="preserve">formularzu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„</w:t>
      </w:r>
      <w:r w:rsidR="00267DDF">
        <w:rPr>
          <w:rFonts w:asciiTheme="minorHAnsi" w:eastAsia="Palatino Linotype" w:hAnsiTheme="minorHAnsi" w:cstheme="minorHAnsi"/>
          <w:color w:val="000000"/>
          <w:lang w:eastAsia="pl-PL"/>
        </w:rPr>
        <w:t>OFERTA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”</w:t>
      </w:r>
      <w:r w:rsidR="00267DDF">
        <w:rPr>
          <w:rFonts w:asciiTheme="minorHAnsi" w:eastAsia="Palatino Linotype" w:hAnsiTheme="minorHAnsi" w:cstheme="minorHAnsi"/>
          <w:color w:val="000000"/>
          <w:lang w:eastAsia="pl-PL"/>
        </w:rPr>
        <w:t>,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="00267DDF">
        <w:rPr>
          <w:rFonts w:asciiTheme="minorHAnsi" w:eastAsia="Palatino Linotype" w:hAnsiTheme="minorHAnsi" w:cstheme="minorHAnsi"/>
          <w:color w:val="000000"/>
          <w:lang w:eastAsia="pl-PL"/>
        </w:rPr>
        <w:t xml:space="preserve">stanowiącym załącznik </w:t>
      </w:r>
      <w:r w:rsidR="00DF253C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</w:t>
      </w:r>
      <w:r w:rsidR="00267DDF">
        <w:rPr>
          <w:rFonts w:asciiTheme="minorHAnsi" w:eastAsia="Palatino Linotype" w:hAnsiTheme="minorHAnsi" w:cstheme="minorHAnsi"/>
          <w:color w:val="000000"/>
          <w:lang w:eastAsia="pl-PL"/>
        </w:rPr>
        <w:t xml:space="preserve">nr 4,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części zamówienia, których wykonanie zamierza powierzyć podwykonawcom oraz podania nazw ewentualnych podwykonawców, jeżeli są już znani.</w:t>
      </w:r>
    </w:p>
    <w:p w14:paraId="0B6C3FC8" w14:textId="6C560F65" w:rsidR="00C31671" w:rsidRPr="00C31671" w:rsidRDefault="00C31671" w:rsidP="00C31671">
      <w:pPr>
        <w:numPr>
          <w:ilvl w:val="0"/>
          <w:numId w:val="76"/>
        </w:numPr>
        <w:spacing w:after="154" w:line="230" w:lineRule="auto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C31671">
        <w:rPr>
          <w:rFonts w:asciiTheme="minorHAnsi" w:eastAsia="Palatino Linotype" w:hAnsiTheme="minorHAnsi" w:cstheme="minorHAnsi"/>
          <w:color w:val="000000"/>
          <w:lang w:eastAsia="pl-PL"/>
        </w:rPr>
        <w:t>Zamawiający dopuszcza podwykonawstwo zgodnie z zapisami Projektowanych postanowień umowy stanowiących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Pr="00C31671">
        <w:rPr>
          <w:rFonts w:asciiTheme="minorHAnsi" w:eastAsia="Palatino Linotype" w:hAnsiTheme="minorHAnsi" w:cstheme="minorHAnsi"/>
          <w:color w:val="000000"/>
          <w:lang w:eastAsia="pl-PL"/>
        </w:rPr>
        <w:t>załącznik nr 2 do SWZ.</w:t>
      </w:r>
    </w:p>
    <w:p w14:paraId="52D79713" w14:textId="77777777" w:rsidR="00C31671" w:rsidRPr="00C31671" w:rsidRDefault="00C31671" w:rsidP="00C31671">
      <w:pPr>
        <w:numPr>
          <w:ilvl w:val="0"/>
          <w:numId w:val="76"/>
        </w:numPr>
        <w:spacing w:after="154" w:line="230" w:lineRule="auto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C31671">
        <w:rPr>
          <w:rFonts w:asciiTheme="minorHAnsi" w:eastAsia="Palatino Linotype" w:hAnsiTheme="minorHAnsi" w:cstheme="minorHAnsi"/>
          <w:color w:val="000000"/>
          <w:lang w:eastAsia="pl-PL"/>
        </w:rPr>
        <w:t xml:space="preserve">Informacje dodatkowe: </w:t>
      </w:r>
    </w:p>
    <w:p w14:paraId="6FD0D3B2" w14:textId="57E5EC99" w:rsidR="00C31671" w:rsidRDefault="00C31671" w:rsidP="00BA011F">
      <w:pPr>
        <w:pStyle w:val="Akapitzlist"/>
        <w:numPr>
          <w:ilvl w:val="0"/>
          <w:numId w:val="104"/>
        </w:numPr>
        <w:rPr>
          <w:rFonts w:asciiTheme="minorHAnsi" w:hAnsiTheme="minorHAnsi" w:cstheme="minorHAnsi"/>
        </w:rPr>
      </w:pPr>
      <w:r w:rsidRPr="00C31671">
        <w:rPr>
          <w:rFonts w:asciiTheme="minorHAnsi" w:hAnsiTheme="minorHAnsi" w:cstheme="minorHAnsi"/>
        </w:rPr>
        <w:t>Zamawiający nie przewiduje opcji</w:t>
      </w:r>
      <w:r w:rsidR="00604E20">
        <w:rPr>
          <w:rFonts w:asciiTheme="minorHAnsi" w:hAnsiTheme="minorHAnsi" w:cstheme="minorHAnsi"/>
        </w:rPr>
        <w:t>,</w:t>
      </w:r>
    </w:p>
    <w:p w14:paraId="2AB28C57" w14:textId="61DD4B67" w:rsidR="00604E20" w:rsidRDefault="00604E20" w:rsidP="00BA011F">
      <w:pPr>
        <w:pStyle w:val="Akapitzlist"/>
        <w:numPr>
          <w:ilvl w:val="0"/>
          <w:numId w:val="10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wymaga, aby przedmiot zamówienia realizowany był przez osoby zatrudnione przez Wykonawcę na podstawie umowy o pracę. Rodzaj czynności realizowanych przez osoby zatrudnione na podstawie umowy o pracę, zasady dokumentowania zatrudnienia, zasady kontroli i sankcje związane z niespełnieniem przez Wykonawcę wymagań z tym związanych określają Projektowane postanowie</w:t>
      </w:r>
      <w:r w:rsidR="00586925">
        <w:rPr>
          <w:rFonts w:asciiTheme="minorHAnsi" w:hAnsiTheme="minorHAnsi" w:cstheme="minorHAnsi"/>
        </w:rPr>
        <w:t>nia umowy – załącznik nr 2</w:t>
      </w:r>
      <w:r>
        <w:rPr>
          <w:rFonts w:asciiTheme="minorHAnsi" w:hAnsiTheme="minorHAnsi" w:cstheme="minorHAnsi"/>
        </w:rPr>
        <w:t xml:space="preserve"> do SWZ.</w:t>
      </w:r>
    </w:p>
    <w:p w14:paraId="5A89946C" w14:textId="77777777" w:rsidR="00BA011F" w:rsidRPr="00C31671" w:rsidRDefault="00BA011F" w:rsidP="00AD2A16">
      <w:pPr>
        <w:numPr>
          <w:ilvl w:val="0"/>
          <w:numId w:val="76"/>
        </w:numPr>
        <w:spacing w:after="154" w:line="230" w:lineRule="auto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C31671">
        <w:rPr>
          <w:rFonts w:asciiTheme="minorHAnsi" w:eastAsia="Palatino Linotype" w:hAnsiTheme="minorHAnsi" w:cstheme="minorHAnsi"/>
          <w:color w:val="000000"/>
          <w:lang w:eastAsia="pl-PL"/>
        </w:rPr>
        <w:t xml:space="preserve">Wizja lokalna: </w:t>
      </w:r>
    </w:p>
    <w:p w14:paraId="6B0FCD5F" w14:textId="21A4BDEC" w:rsidR="00BA011F" w:rsidRDefault="00BA011F" w:rsidP="00BA011F">
      <w:pPr>
        <w:pStyle w:val="Akapitzlist"/>
        <w:numPr>
          <w:ilvl w:val="0"/>
          <w:numId w:val="112"/>
        </w:numPr>
        <w:rPr>
          <w:rFonts w:asciiTheme="minorHAnsi" w:hAnsiTheme="minorHAnsi" w:cstheme="minorHAnsi"/>
        </w:rPr>
      </w:pPr>
      <w:r w:rsidRPr="006B27CE">
        <w:rPr>
          <w:rFonts w:asciiTheme="minorHAnsi" w:hAnsiTheme="minorHAnsi" w:cstheme="minorHAnsi"/>
        </w:rPr>
        <w:t xml:space="preserve">Zamawiający informuje, że w dniu </w:t>
      </w:r>
      <w:r w:rsidR="00CF0F95">
        <w:rPr>
          <w:rFonts w:asciiTheme="minorHAnsi" w:hAnsiTheme="minorHAnsi" w:cstheme="minorHAnsi"/>
          <w:b/>
          <w:bCs/>
          <w:color w:val="FF0000"/>
        </w:rPr>
        <w:t>22.03.</w:t>
      </w:r>
      <w:r w:rsidRPr="007375D6">
        <w:rPr>
          <w:rFonts w:asciiTheme="minorHAnsi" w:hAnsiTheme="minorHAnsi" w:cstheme="minorHAnsi"/>
          <w:b/>
          <w:bCs/>
          <w:color w:val="FF0000"/>
        </w:rPr>
        <w:t>202</w:t>
      </w:r>
      <w:r w:rsidR="00411390" w:rsidRPr="007375D6">
        <w:rPr>
          <w:rFonts w:asciiTheme="minorHAnsi" w:hAnsiTheme="minorHAnsi" w:cstheme="minorHAnsi"/>
          <w:b/>
          <w:bCs/>
          <w:color w:val="FF0000"/>
        </w:rPr>
        <w:t>3</w:t>
      </w:r>
      <w:r w:rsidRPr="007375D6">
        <w:rPr>
          <w:rFonts w:asciiTheme="minorHAnsi" w:hAnsiTheme="minorHAnsi" w:cstheme="minorHAnsi"/>
          <w:b/>
          <w:bCs/>
          <w:color w:val="FF0000"/>
        </w:rPr>
        <w:t xml:space="preserve"> r. o godzinie 1</w:t>
      </w:r>
      <w:r w:rsidR="00CF0F95">
        <w:rPr>
          <w:rFonts w:asciiTheme="minorHAnsi" w:hAnsiTheme="minorHAnsi" w:cstheme="minorHAnsi"/>
          <w:b/>
          <w:bCs/>
          <w:color w:val="FF0000"/>
        </w:rPr>
        <w:t>0</w:t>
      </w:r>
      <w:r w:rsidR="00CD5B50" w:rsidRPr="007375D6">
        <w:rPr>
          <w:rFonts w:asciiTheme="minorHAnsi" w:hAnsiTheme="minorHAnsi" w:cstheme="minorHAnsi"/>
          <w:b/>
          <w:bCs/>
          <w:color w:val="FF0000"/>
        </w:rPr>
        <w:t>:0</w:t>
      </w:r>
      <w:r w:rsidRPr="007375D6">
        <w:rPr>
          <w:rFonts w:asciiTheme="minorHAnsi" w:hAnsiTheme="minorHAnsi" w:cstheme="minorHAnsi"/>
          <w:b/>
          <w:bCs/>
          <w:color w:val="FF0000"/>
        </w:rPr>
        <w:t>0</w:t>
      </w:r>
      <w:r w:rsidR="00CD5B50" w:rsidRPr="007375D6">
        <w:rPr>
          <w:rFonts w:asciiTheme="minorHAnsi" w:hAnsiTheme="minorHAnsi" w:cstheme="minorHAnsi"/>
          <w:color w:val="FF0000"/>
        </w:rPr>
        <w:t xml:space="preserve"> </w:t>
      </w:r>
      <w:r w:rsidR="00CD5B50">
        <w:rPr>
          <w:rFonts w:asciiTheme="minorHAnsi" w:hAnsiTheme="minorHAnsi" w:cstheme="minorHAnsi"/>
        </w:rPr>
        <w:t>oraz</w:t>
      </w:r>
      <w:r w:rsidR="00A46529">
        <w:rPr>
          <w:rFonts w:asciiTheme="minorHAnsi" w:hAnsiTheme="minorHAnsi" w:cstheme="minorHAnsi"/>
        </w:rPr>
        <w:t xml:space="preserve"> w dniu</w:t>
      </w:r>
      <w:r w:rsidR="00CF0F95">
        <w:rPr>
          <w:rFonts w:asciiTheme="minorHAnsi" w:hAnsiTheme="minorHAnsi" w:cstheme="minorHAnsi"/>
          <w:color w:val="FF0000"/>
        </w:rPr>
        <w:t xml:space="preserve"> </w:t>
      </w:r>
      <w:r w:rsidR="00CF0F95" w:rsidRPr="00CF0F95">
        <w:rPr>
          <w:rFonts w:asciiTheme="minorHAnsi" w:hAnsiTheme="minorHAnsi" w:cstheme="minorHAnsi"/>
          <w:b/>
          <w:bCs/>
          <w:color w:val="FF0000"/>
        </w:rPr>
        <w:t>28.03</w:t>
      </w:r>
      <w:r w:rsidR="00CF0F95">
        <w:rPr>
          <w:rFonts w:asciiTheme="minorHAnsi" w:hAnsiTheme="minorHAnsi" w:cstheme="minorHAnsi"/>
          <w:b/>
          <w:bCs/>
          <w:color w:val="FF0000"/>
        </w:rPr>
        <w:t>.</w:t>
      </w:r>
      <w:r w:rsidR="00411390" w:rsidRPr="007375D6">
        <w:rPr>
          <w:rFonts w:asciiTheme="minorHAnsi" w:hAnsiTheme="minorHAnsi" w:cstheme="minorHAnsi"/>
          <w:b/>
          <w:bCs/>
          <w:color w:val="FF0000"/>
        </w:rPr>
        <w:t>2023</w:t>
      </w:r>
      <w:r w:rsidR="00CD5B50" w:rsidRPr="007375D6">
        <w:rPr>
          <w:rFonts w:asciiTheme="minorHAnsi" w:hAnsiTheme="minorHAnsi" w:cstheme="minorHAnsi"/>
          <w:b/>
          <w:bCs/>
          <w:color w:val="FF0000"/>
        </w:rPr>
        <w:t xml:space="preserve"> r.</w:t>
      </w:r>
      <w:r w:rsidRPr="007375D6">
        <w:rPr>
          <w:rFonts w:asciiTheme="minorHAnsi" w:hAnsiTheme="minorHAnsi" w:cstheme="minorHAnsi"/>
          <w:color w:val="FF0000"/>
        </w:rPr>
        <w:t xml:space="preserve"> </w:t>
      </w:r>
      <w:r w:rsidR="00411390" w:rsidRPr="007375D6">
        <w:rPr>
          <w:rFonts w:asciiTheme="minorHAnsi" w:hAnsiTheme="minorHAnsi" w:cstheme="minorHAnsi"/>
          <w:b/>
          <w:bCs/>
          <w:color w:val="FF0000"/>
        </w:rPr>
        <w:t>o </w:t>
      </w:r>
      <w:r w:rsidR="00CD5B50" w:rsidRPr="007375D6">
        <w:rPr>
          <w:rFonts w:asciiTheme="minorHAnsi" w:hAnsiTheme="minorHAnsi" w:cstheme="minorHAnsi"/>
          <w:b/>
          <w:bCs/>
          <w:color w:val="FF0000"/>
        </w:rPr>
        <w:t>godzinie 1</w:t>
      </w:r>
      <w:r w:rsidR="00CF0F95">
        <w:rPr>
          <w:rFonts w:asciiTheme="minorHAnsi" w:hAnsiTheme="minorHAnsi" w:cstheme="minorHAnsi"/>
          <w:b/>
          <w:bCs/>
          <w:color w:val="FF0000"/>
        </w:rPr>
        <w:t>0</w:t>
      </w:r>
      <w:r w:rsidR="00CD5B50" w:rsidRPr="007375D6">
        <w:rPr>
          <w:rFonts w:asciiTheme="minorHAnsi" w:hAnsiTheme="minorHAnsi" w:cstheme="minorHAnsi"/>
          <w:b/>
          <w:bCs/>
          <w:color w:val="FF0000"/>
        </w:rPr>
        <w:t>:00</w:t>
      </w:r>
      <w:r w:rsidR="00CD5B50">
        <w:rPr>
          <w:rFonts w:asciiTheme="minorHAnsi" w:hAnsiTheme="minorHAnsi" w:cstheme="minorHAnsi"/>
        </w:rPr>
        <w:t xml:space="preserve"> </w:t>
      </w:r>
      <w:r w:rsidRPr="006B27CE">
        <w:rPr>
          <w:rFonts w:asciiTheme="minorHAnsi" w:hAnsiTheme="minorHAnsi" w:cstheme="minorHAnsi"/>
        </w:rPr>
        <w:t xml:space="preserve">zostanie przeprowadzona na terenie przy ulicy </w:t>
      </w:r>
      <w:r>
        <w:rPr>
          <w:rFonts w:asciiTheme="minorHAnsi" w:hAnsiTheme="minorHAnsi" w:cstheme="minorHAnsi"/>
        </w:rPr>
        <w:t>Korkowej 170a</w:t>
      </w:r>
      <w:r w:rsidRPr="006B27CE">
        <w:rPr>
          <w:rFonts w:asciiTheme="minorHAnsi" w:hAnsiTheme="minorHAnsi" w:cstheme="minorHAnsi"/>
        </w:rPr>
        <w:t xml:space="preserve"> </w:t>
      </w:r>
      <w:r w:rsidR="00D67ED5">
        <w:rPr>
          <w:rFonts w:asciiTheme="minorHAnsi" w:hAnsiTheme="minorHAnsi" w:cstheme="minorHAnsi"/>
        </w:rPr>
        <w:t xml:space="preserve">                   </w:t>
      </w:r>
      <w:r w:rsidR="00411390">
        <w:rPr>
          <w:rFonts w:asciiTheme="minorHAnsi" w:hAnsiTheme="minorHAnsi" w:cstheme="minorHAnsi"/>
        </w:rPr>
        <w:t>w </w:t>
      </w:r>
      <w:r w:rsidRPr="006B27CE">
        <w:rPr>
          <w:rFonts w:asciiTheme="minorHAnsi" w:hAnsiTheme="minorHAnsi" w:cstheme="minorHAnsi"/>
        </w:rPr>
        <w:t xml:space="preserve">Warszawie </w:t>
      </w:r>
      <w:r w:rsidRPr="007375D6">
        <w:rPr>
          <w:rFonts w:asciiTheme="minorHAnsi" w:hAnsiTheme="minorHAnsi" w:cstheme="minorHAnsi"/>
          <w:b/>
          <w:bCs/>
          <w:color w:val="FF0000"/>
        </w:rPr>
        <w:t>obowiązkowa</w:t>
      </w:r>
      <w:r w:rsidRPr="006B27CE">
        <w:rPr>
          <w:rFonts w:asciiTheme="minorHAnsi" w:hAnsiTheme="minorHAnsi" w:cstheme="minorHAnsi"/>
          <w:b/>
          <w:bCs/>
        </w:rPr>
        <w:t xml:space="preserve"> </w:t>
      </w:r>
      <w:r w:rsidRPr="006B27CE">
        <w:rPr>
          <w:rFonts w:asciiTheme="minorHAnsi" w:hAnsiTheme="minorHAnsi" w:cstheme="minorHAnsi"/>
        </w:rPr>
        <w:t>wizja lokalna</w:t>
      </w:r>
      <w:r w:rsidR="004C4FBB">
        <w:rPr>
          <w:rFonts w:asciiTheme="minorHAnsi" w:hAnsiTheme="minorHAnsi" w:cstheme="minorHAnsi"/>
        </w:rPr>
        <w:t xml:space="preserve"> zgodnie z art. 131 ust. 2 pkt 1 ustawy PZP</w:t>
      </w:r>
      <w:r w:rsidRPr="006B27CE">
        <w:rPr>
          <w:rFonts w:asciiTheme="minorHAnsi" w:hAnsiTheme="minorHAnsi" w:cstheme="minorHAnsi"/>
        </w:rPr>
        <w:t xml:space="preserve">, </w:t>
      </w:r>
      <w:r w:rsidR="007375D6">
        <w:rPr>
          <w:rFonts w:asciiTheme="minorHAnsi" w:hAnsiTheme="minorHAnsi" w:cstheme="minorHAnsi"/>
        </w:rPr>
        <w:br/>
      </w:r>
      <w:r w:rsidRPr="006B27CE">
        <w:rPr>
          <w:rFonts w:asciiTheme="minorHAnsi" w:hAnsiTheme="minorHAnsi" w:cstheme="minorHAnsi"/>
        </w:rPr>
        <w:t>która umożliwi zapoznanie się z terenem</w:t>
      </w:r>
      <w:r w:rsidR="00411390">
        <w:rPr>
          <w:rFonts w:asciiTheme="minorHAnsi" w:hAnsiTheme="minorHAnsi" w:cstheme="minorHAnsi"/>
        </w:rPr>
        <w:t>,</w:t>
      </w:r>
      <w:r w:rsidR="00D67ED5">
        <w:rPr>
          <w:rFonts w:asciiTheme="minorHAnsi" w:hAnsiTheme="minorHAnsi" w:cstheme="minorHAnsi"/>
        </w:rPr>
        <w:t xml:space="preserve"> </w:t>
      </w:r>
      <w:r w:rsidRPr="006B27CE">
        <w:rPr>
          <w:rFonts w:asciiTheme="minorHAnsi" w:hAnsiTheme="minorHAnsi" w:cstheme="minorHAnsi"/>
        </w:rPr>
        <w:t xml:space="preserve">na którym będą prowadzone prace. </w:t>
      </w:r>
    </w:p>
    <w:p w14:paraId="5846A30E" w14:textId="77777777" w:rsidR="00BA011F" w:rsidRDefault="00BA011F" w:rsidP="00BA011F">
      <w:pPr>
        <w:pStyle w:val="Akapitzlist"/>
        <w:numPr>
          <w:ilvl w:val="0"/>
          <w:numId w:val="112"/>
        </w:numPr>
        <w:rPr>
          <w:rFonts w:asciiTheme="minorHAnsi" w:hAnsiTheme="minorHAnsi" w:cstheme="minorHAnsi"/>
        </w:rPr>
      </w:pPr>
      <w:r w:rsidRPr="006B27CE">
        <w:rPr>
          <w:rFonts w:asciiTheme="minorHAnsi" w:hAnsiTheme="minorHAnsi" w:cstheme="minorHAnsi"/>
        </w:rPr>
        <w:t xml:space="preserve">Zainteresowani udziałem (nie więcej niż po dwie osoby ze strony jednego Wykonawcy) proszeni są o zgłoszenie się w miejscu zbiórki tj. przy bramie </w:t>
      </w:r>
      <w:r>
        <w:rPr>
          <w:rFonts w:asciiTheme="minorHAnsi" w:hAnsiTheme="minorHAnsi" w:cstheme="minorHAnsi"/>
        </w:rPr>
        <w:t xml:space="preserve">wjazdowej na teren </w:t>
      </w:r>
      <w:r w:rsidRPr="006B27CE">
        <w:rPr>
          <w:rFonts w:asciiTheme="minorHAnsi" w:hAnsiTheme="minorHAnsi" w:cstheme="minorHAnsi"/>
        </w:rPr>
        <w:t xml:space="preserve">przy ulicy </w:t>
      </w:r>
      <w:r>
        <w:rPr>
          <w:rFonts w:asciiTheme="minorHAnsi" w:hAnsiTheme="minorHAnsi" w:cstheme="minorHAnsi"/>
        </w:rPr>
        <w:t>Korkowej 170a</w:t>
      </w:r>
      <w:r w:rsidRPr="006B27CE">
        <w:rPr>
          <w:rFonts w:asciiTheme="minorHAnsi" w:hAnsiTheme="minorHAnsi" w:cstheme="minorHAnsi"/>
        </w:rPr>
        <w:t>.</w:t>
      </w:r>
    </w:p>
    <w:p w14:paraId="28EA3F82" w14:textId="77777777" w:rsidR="00BA011F" w:rsidRDefault="00BA011F" w:rsidP="00BA011F">
      <w:pPr>
        <w:pStyle w:val="Akapitzlist"/>
        <w:numPr>
          <w:ilvl w:val="0"/>
          <w:numId w:val="112"/>
        </w:numPr>
        <w:rPr>
          <w:rFonts w:asciiTheme="minorHAnsi" w:hAnsiTheme="minorHAnsi" w:cstheme="minorHAnsi"/>
        </w:rPr>
      </w:pPr>
      <w:r w:rsidRPr="006B27CE">
        <w:rPr>
          <w:rFonts w:asciiTheme="minorHAnsi" w:hAnsiTheme="minorHAnsi" w:cstheme="minorHAnsi"/>
        </w:rPr>
        <w:t>W trakcie wizji lokalnej Zamawiający nie będzie udzielał wyjaśnień dotyczących SWZ.</w:t>
      </w:r>
    </w:p>
    <w:p w14:paraId="3D931586" w14:textId="77777777" w:rsidR="00BA011F" w:rsidRPr="00230BE3" w:rsidRDefault="00BA011F" w:rsidP="00BA011F">
      <w:pPr>
        <w:pStyle w:val="Akapitzlist"/>
        <w:numPr>
          <w:ilvl w:val="0"/>
          <w:numId w:val="112"/>
        </w:numPr>
        <w:rPr>
          <w:rFonts w:asciiTheme="minorHAnsi" w:hAnsiTheme="minorHAnsi" w:cstheme="minorHAnsi"/>
          <w:color w:val="000000" w:themeColor="text1"/>
        </w:rPr>
      </w:pPr>
      <w:r w:rsidRPr="00230BE3">
        <w:rPr>
          <w:rFonts w:asciiTheme="minorHAnsi" w:hAnsiTheme="minorHAnsi" w:cstheme="minorHAnsi"/>
          <w:color w:val="000000" w:themeColor="text1"/>
        </w:rPr>
        <w:t>Dojazd osób zainteresowanych udziałem w wizji lokalnej, odbywać się będzie na własny koszt i we własnym zakresie.</w:t>
      </w:r>
    </w:p>
    <w:p w14:paraId="4EAD9177" w14:textId="3DBFAF83" w:rsidR="00BA011F" w:rsidRPr="00230BE3" w:rsidRDefault="00BA011F" w:rsidP="00BA011F">
      <w:pPr>
        <w:pStyle w:val="Akapitzlist"/>
        <w:numPr>
          <w:ilvl w:val="0"/>
          <w:numId w:val="112"/>
        </w:numPr>
        <w:rPr>
          <w:rFonts w:asciiTheme="minorHAnsi" w:hAnsiTheme="minorHAnsi" w:cstheme="minorHAnsi"/>
          <w:b/>
          <w:bCs/>
          <w:color w:val="FF0000"/>
        </w:rPr>
      </w:pPr>
      <w:r w:rsidRPr="00230BE3">
        <w:rPr>
          <w:rFonts w:asciiTheme="minorHAnsi" w:hAnsiTheme="minorHAnsi" w:cstheme="minorHAnsi"/>
          <w:b/>
          <w:bCs/>
          <w:color w:val="FF0000"/>
        </w:rPr>
        <w:t>Wizja lokalna jest obowiązkowa. Oferta wykonawcy nieuczestniczącego w wizji lokalnej zostanie odrzucona (art. 226 ust. 1 pkt 18</w:t>
      </w:r>
      <w:r w:rsidR="00420849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420849" w:rsidRPr="00B13AE8">
        <w:rPr>
          <w:rFonts w:asciiTheme="minorHAnsi" w:hAnsiTheme="minorHAnsi" w:cstheme="minorHAnsi"/>
          <w:b/>
          <w:bCs/>
          <w:color w:val="FF0000"/>
        </w:rPr>
        <w:t>ustawy PZP</w:t>
      </w:r>
      <w:r w:rsidRPr="00230BE3">
        <w:rPr>
          <w:rFonts w:asciiTheme="minorHAnsi" w:hAnsiTheme="minorHAnsi" w:cstheme="minorHAnsi"/>
          <w:b/>
          <w:bCs/>
          <w:color w:val="FF0000"/>
        </w:rPr>
        <w:t>)</w:t>
      </w:r>
      <w:r w:rsidR="00165501">
        <w:rPr>
          <w:rFonts w:asciiTheme="minorHAnsi" w:hAnsiTheme="minorHAnsi" w:cstheme="minorHAnsi"/>
          <w:b/>
          <w:bCs/>
          <w:color w:val="FF0000"/>
        </w:rPr>
        <w:t>.</w:t>
      </w:r>
    </w:p>
    <w:tbl>
      <w:tblPr>
        <w:tblW w:w="16815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  <w:gridCol w:w="7684"/>
      </w:tblGrid>
      <w:tr w:rsidR="0099319A" w:rsidRPr="00D3233D" w14:paraId="6D727EA9" w14:textId="597ED4C6" w:rsidTr="0099319A">
        <w:trPr>
          <w:trHeight w:val="295"/>
        </w:trPr>
        <w:tc>
          <w:tcPr>
            <w:tcW w:w="1447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21BC58C4" w14:textId="77777777" w:rsidR="0099319A" w:rsidRPr="00D3233D" w:rsidRDefault="0099319A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lastRenderedPageBreak/>
              <w:t xml:space="preserve">Rozdz. 4 </w:t>
            </w:r>
          </w:p>
        </w:tc>
        <w:tc>
          <w:tcPr>
            <w:tcW w:w="7684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51A621FB" w14:textId="77777777" w:rsidR="0099319A" w:rsidRPr="00D3233D" w:rsidRDefault="0099319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Opis części zamówienia </w:t>
            </w:r>
          </w:p>
        </w:tc>
        <w:tc>
          <w:tcPr>
            <w:tcW w:w="7684" w:type="dxa"/>
            <w:shd w:val="clear" w:color="auto" w:fill="A6A6A6"/>
          </w:tcPr>
          <w:p w14:paraId="71B58C2A" w14:textId="77777777" w:rsidR="0099319A" w:rsidRPr="00D3233D" w:rsidRDefault="0099319A">
            <w:pPr>
              <w:spacing w:after="0" w:line="240" w:lineRule="auto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</w:p>
        </w:tc>
      </w:tr>
    </w:tbl>
    <w:p w14:paraId="40112180" w14:textId="7D3C8A4B" w:rsidR="00D17C64" w:rsidRPr="008D0BE4" w:rsidRDefault="008D0BE4" w:rsidP="008D0BE4">
      <w:pPr>
        <w:spacing w:after="115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nie dopuszcza składania ofert częściowych. Ze względów organizacyjnych </w:t>
      </w:r>
      <w:r w:rsidR="00DF253C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             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i ekonomicznych nie jest zasadne dzielenie przedmiotu zamówienia na części. Brak podziału na części nie narusza zasady uczciwej konkurencji, ponieważ nie wpływa na krąg wykonawców zdolnych </w:t>
      </w:r>
      <w:r w:rsidR="00DF253C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do wykonania zamówienia i nie stanowi bariery do ubiegania się o zamówienie małym i średnim przedsiębiorstwom.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486AE7FE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1DE2D010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5 </w:t>
            </w:r>
          </w:p>
        </w:tc>
        <w:tc>
          <w:tcPr>
            <w:tcW w:w="7684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2154AC83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Informacja o zamówieniach, o których mowa w art. 214 ust. 1 pkt </w:t>
            </w:r>
            <w:r w:rsidRPr="00D3233D">
              <w:rPr>
                <w:rFonts w:asciiTheme="minorHAnsi" w:eastAsia="Palatino Linotype" w:hAnsiTheme="minorHAnsi" w:cstheme="minorHAnsi"/>
                <w:b/>
                <w:i/>
                <w:iCs/>
                <w:color w:val="000000"/>
                <w:lang w:eastAsia="pl-PL"/>
              </w:rPr>
              <w:t xml:space="preserve">7 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ustawy </w:t>
            </w:r>
          </w:p>
        </w:tc>
      </w:tr>
    </w:tbl>
    <w:p w14:paraId="4852E346" w14:textId="63E78AC5" w:rsidR="00973399" w:rsidRPr="00D3233D" w:rsidRDefault="00AD7D51">
      <w:pPr>
        <w:spacing w:after="25" w:line="230" w:lineRule="auto"/>
        <w:ind w:left="77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</w:t>
      </w:r>
      <w:r w:rsidR="00A72C7C">
        <w:rPr>
          <w:rFonts w:asciiTheme="minorHAnsi" w:eastAsia="Palatino Linotype" w:hAnsiTheme="minorHAnsi" w:cstheme="minorHAnsi"/>
          <w:color w:val="000000"/>
          <w:lang w:eastAsia="pl-PL"/>
        </w:rPr>
        <w:t xml:space="preserve">nie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przewiduje udzielenia zamówień, o których mowa w art. 214 ust. 1 pkt </w:t>
      </w:r>
      <w:r w:rsidRPr="00D3233D">
        <w:rPr>
          <w:rFonts w:asciiTheme="minorHAnsi" w:eastAsia="Palatino Linotype" w:hAnsiTheme="minorHAnsi" w:cstheme="minorHAnsi"/>
          <w:i/>
          <w:iCs/>
          <w:color w:val="000000"/>
          <w:lang w:eastAsia="pl-PL"/>
        </w:rPr>
        <w:t xml:space="preserve">7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ustawy. </w:t>
      </w:r>
    </w:p>
    <w:p w14:paraId="2EE5D2C4" w14:textId="77777777" w:rsidR="00973399" w:rsidRPr="00D3233D" w:rsidRDefault="00973399">
      <w:pPr>
        <w:spacing w:after="25" w:line="230" w:lineRule="auto"/>
        <w:ind w:left="77" w:hanging="1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7717"/>
      </w:tblGrid>
      <w:tr w:rsidR="00973399" w:rsidRPr="00D3233D" w14:paraId="4E91F71D" w14:textId="77777777">
        <w:trPr>
          <w:trHeight w:val="298"/>
        </w:trPr>
        <w:tc>
          <w:tcPr>
            <w:tcW w:w="1414" w:type="dxa"/>
            <w:shd w:val="clear" w:color="auto" w:fill="A6A6A6"/>
            <w:tcMar>
              <w:top w:w="71" w:type="dxa"/>
              <w:left w:w="29" w:type="dxa"/>
              <w:bottom w:w="0" w:type="dxa"/>
              <w:right w:w="115" w:type="dxa"/>
            </w:tcMar>
          </w:tcPr>
          <w:p w14:paraId="41D376FB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6 </w:t>
            </w:r>
          </w:p>
        </w:tc>
        <w:tc>
          <w:tcPr>
            <w:tcW w:w="7717" w:type="dxa"/>
            <w:shd w:val="clear" w:color="auto" w:fill="A6A6A6"/>
            <w:tcMar>
              <w:top w:w="71" w:type="dxa"/>
              <w:left w:w="29" w:type="dxa"/>
              <w:bottom w:w="0" w:type="dxa"/>
              <w:right w:w="115" w:type="dxa"/>
            </w:tcMar>
          </w:tcPr>
          <w:p w14:paraId="6888437D" w14:textId="77777777" w:rsidR="00973399" w:rsidRPr="00D3233D" w:rsidRDefault="00AD7D51">
            <w:pPr>
              <w:spacing w:after="0" w:line="240" w:lineRule="auto"/>
              <w:ind w:left="5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Oferty wariantowe </w:t>
            </w:r>
          </w:p>
        </w:tc>
      </w:tr>
    </w:tbl>
    <w:p w14:paraId="50C1F22B" w14:textId="77777777" w:rsidR="00973399" w:rsidRPr="00D3233D" w:rsidRDefault="00AD7D51">
      <w:pPr>
        <w:spacing w:after="25" w:line="230" w:lineRule="auto"/>
        <w:ind w:left="77" w:hanging="1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nie dopuszcza składania ofert wariantowych. </w:t>
      </w:r>
    </w:p>
    <w:p w14:paraId="3B744545" w14:textId="77777777" w:rsidR="00973399" w:rsidRPr="00D3233D" w:rsidRDefault="00973399">
      <w:pPr>
        <w:spacing w:after="25" w:line="230" w:lineRule="auto"/>
        <w:ind w:left="77" w:hanging="1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195E91B1" w14:textId="77777777">
        <w:trPr>
          <w:trHeight w:val="295"/>
        </w:trPr>
        <w:tc>
          <w:tcPr>
            <w:tcW w:w="1447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76924640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7 </w:t>
            </w:r>
          </w:p>
        </w:tc>
        <w:tc>
          <w:tcPr>
            <w:tcW w:w="7684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649DEB73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Termin wykonania zamówienia </w:t>
            </w:r>
          </w:p>
        </w:tc>
      </w:tr>
    </w:tbl>
    <w:p w14:paraId="4E7FFE67" w14:textId="27807AC6" w:rsidR="00486646" w:rsidRPr="008A2261" w:rsidRDefault="002404EB" w:rsidP="00A72C7C">
      <w:pPr>
        <w:rPr>
          <w:rFonts w:asciiTheme="minorHAnsi" w:eastAsia="Palatino Linotype" w:hAnsiTheme="minorHAnsi" w:cstheme="minorHAnsi"/>
          <w:b/>
          <w:color w:val="000000"/>
          <w:lang w:eastAsia="pl-PL"/>
        </w:rPr>
      </w:pPr>
      <w:r>
        <w:rPr>
          <w:rFonts w:asciiTheme="minorHAnsi" w:eastAsia="Palatino Linotype" w:hAnsiTheme="minorHAnsi" w:cstheme="minorHAnsi"/>
          <w:b/>
          <w:color w:val="000000"/>
          <w:lang w:eastAsia="pl-PL"/>
        </w:rPr>
        <w:t>Terminy wykonania:</w:t>
      </w:r>
      <w:r w:rsidR="00C423BB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 </w:t>
      </w:r>
      <w:r w:rsidR="003142D4">
        <w:rPr>
          <w:rFonts w:asciiTheme="minorHAnsi" w:eastAsia="Palatino Linotype" w:hAnsiTheme="minorHAnsi" w:cstheme="minorHAnsi"/>
          <w:b/>
          <w:color w:val="000000"/>
          <w:lang w:eastAsia="pl-PL"/>
        </w:rPr>
        <w:t>1</w:t>
      </w:r>
      <w:r w:rsidR="00F27606">
        <w:rPr>
          <w:rFonts w:asciiTheme="minorHAnsi" w:eastAsia="Palatino Linotype" w:hAnsiTheme="minorHAnsi" w:cstheme="minorHAnsi"/>
          <w:b/>
          <w:color w:val="000000"/>
          <w:lang w:eastAsia="pl-PL"/>
        </w:rPr>
        <w:t>5</w:t>
      </w:r>
      <w:r w:rsidR="00842B54">
        <w:rPr>
          <w:rFonts w:asciiTheme="minorHAnsi" w:eastAsia="Palatino Linotype" w:hAnsiTheme="minorHAnsi" w:cstheme="minorHAnsi"/>
          <w:b/>
          <w:color w:val="000000"/>
          <w:lang w:eastAsia="pl-PL"/>
        </w:rPr>
        <w:t>0</w:t>
      </w:r>
      <w:r w:rsidR="00A80E88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 dni od podpisania umowy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6E56079A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15E380DD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8 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53D35AFA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Informacja o warunkach udziału w postępowaniu </w:t>
            </w:r>
          </w:p>
        </w:tc>
      </w:tr>
    </w:tbl>
    <w:p w14:paraId="6559B446" w14:textId="1E739EAA" w:rsidR="00AA040D" w:rsidRPr="00A72C7C" w:rsidRDefault="00AD7D51" w:rsidP="00921E2E">
      <w:pPr>
        <w:numPr>
          <w:ilvl w:val="0"/>
          <w:numId w:val="77"/>
        </w:numPr>
        <w:spacing w:after="154" w:line="230" w:lineRule="auto"/>
        <w:ind w:hanging="36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O udzielenie zamówienia mogą się ubiegać wykonawcy, któ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>rzy spełniają warunki udziału w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postępowaniu dotyczące:</w:t>
      </w:r>
    </w:p>
    <w:p w14:paraId="145413D6" w14:textId="3CE24607" w:rsidR="00842B54" w:rsidRPr="005A0E3B" w:rsidRDefault="00842B54" w:rsidP="00BA011F">
      <w:pPr>
        <w:numPr>
          <w:ilvl w:val="1"/>
          <w:numId w:val="110"/>
        </w:numPr>
        <w:suppressAutoHyphens w:val="0"/>
        <w:autoSpaceDN/>
        <w:spacing w:after="0" w:line="232" w:lineRule="auto"/>
        <w:ind w:hanging="283"/>
        <w:jc w:val="both"/>
        <w:textAlignment w:val="auto"/>
        <w:rPr>
          <w:rFonts w:asciiTheme="minorHAnsi" w:eastAsia="Palatino Linotype" w:hAnsiTheme="minorHAnsi" w:cstheme="minorHAnsi"/>
          <w:color w:val="000000"/>
          <w:lang w:eastAsia="pl-PL"/>
        </w:rPr>
      </w:pPr>
      <w:r w:rsidRPr="005A0E3B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zdolności technicznej lub zawodowej, </w:t>
      </w:r>
      <w:r w:rsidRPr="005A0E3B">
        <w:rPr>
          <w:rFonts w:asciiTheme="minorHAnsi" w:eastAsia="Palatino Linotype" w:hAnsiTheme="minorHAnsi" w:cstheme="minorHAnsi"/>
          <w:bCs/>
          <w:color w:val="000000"/>
          <w:lang w:eastAsia="pl-PL"/>
        </w:rPr>
        <w:t xml:space="preserve">tj. Wykonawca jest zobowiązany wykazać, </w:t>
      </w:r>
      <w:r w:rsidR="00904930">
        <w:rPr>
          <w:rFonts w:asciiTheme="minorHAnsi" w:eastAsia="Palatino Linotype" w:hAnsiTheme="minorHAnsi" w:cstheme="minorHAnsi"/>
          <w:bCs/>
          <w:color w:val="000000"/>
          <w:lang w:eastAsia="pl-PL"/>
        </w:rPr>
        <w:t>ż</w:t>
      </w:r>
      <w:r w:rsidRPr="005A0E3B">
        <w:rPr>
          <w:rFonts w:asciiTheme="minorHAnsi" w:eastAsia="Palatino Linotype" w:hAnsiTheme="minorHAnsi" w:cstheme="minorHAnsi"/>
          <w:bCs/>
          <w:color w:val="000000"/>
          <w:lang w:eastAsia="pl-PL"/>
        </w:rPr>
        <w:t>e dysponuje osobami, które zostaną skierowane do realizacji zamówienia, w tym:</w:t>
      </w:r>
    </w:p>
    <w:p w14:paraId="7889A612" w14:textId="12757FE8" w:rsidR="00842B54" w:rsidRPr="005A0E3B" w:rsidRDefault="00842B54" w:rsidP="00BA011F">
      <w:pPr>
        <w:pStyle w:val="Akapitzlist"/>
        <w:numPr>
          <w:ilvl w:val="7"/>
          <w:numId w:val="111"/>
        </w:numPr>
        <w:suppressAutoHyphens w:val="0"/>
        <w:autoSpaceDN/>
        <w:spacing w:after="0" w:line="232" w:lineRule="auto"/>
        <w:ind w:left="1701"/>
        <w:contextualSpacing/>
        <w:textAlignment w:val="auto"/>
        <w:rPr>
          <w:rFonts w:asciiTheme="minorHAnsi" w:hAnsiTheme="minorHAnsi" w:cstheme="minorHAnsi"/>
          <w:b/>
        </w:rPr>
      </w:pPr>
      <w:r w:rsidRPr="005A0E3B">
        <w:rPr>
          <w:rFonts w:asciiTheme="minorHAnsi" w:hAnsiTheme="minorHAnsi" w:cstheme="minorHAnsi"/>
        </w:rPr>
        <w:t xml:space="preserve">dysponuje osobami, które będą pełniły nw. funkcje, posiadającymi uprawnienia </w:t>
      </w:r>
      <w:r w:rsidR="00443305">
        <w:rPr>
          <w:rFonts w:asciiTheme="minorHAnsi" w:hAnsiTheme="minorHAnsi" w:cstheme="minorHAnsi"/>
        </w:rPr>
        <w:br/>
      </w:r>
      <w:r w:rsidRPr="005A0E3B">
        <w:rPr>
          <w:rFonts w:asciiTheme="minorHAnsi" w:hAnsiTheme="minorHAnsi" w:cstheme="minorHAnsi"/>
        </w:rPr>
        <w:t xml:space="preserve">budowlane bez ograniczeń, w </w:t>
      </w:r>
      <w:r w:rsidRPr="005A0E3B">
        <w:rPr>
          <w:rFonts w:asciiTheme="minorHAnsi" w:hAnsiTheme="minorHAnsi" w:cstheme="minorHAnsi"/>
          <w:u w:val="single"/>
        </w:rPr>
        <w:t>specjalności:</w:t>
      </w:r>
    </w:p>
    <w:p w14:paraId="53B4FC9F" w14:textId="77777777" w:rsidR="00842B54" w:rsidRPr="005A0E3B" w:rsidRDefault="00842B54" w:rsidP="00842B54">
      <w:pPr>
        <w:spacing w:after="0" w:line="232" w:lineRule="auto"/>
        <w:ind w:left="2127" w:hanging="349"/>
        <w:jc w:val="both"/>
        <w:rPr>
          <w:rFonts w:asciiTheme="minorHAnsi" w:hAnsiTheme="minorHAnsi" w:cstheme="minorHAnsi"/>
          <w:bCs/>
        </w:rPr>
      </w:pPr>
      <w:r w:rsidRPr="005A0E3B">
        <w:rPr>
          <w:rFonts w:asciiTheme="minorHAnsi" w:hAnsiTheme="minorHAnsi" w:cstheme="minorHAnsi"/>
        </w:rPr>
        <w:t>-</w:t>
      </w:r>
      <w:r w:rsidRPr="005A0E3B">
        <w:rPr>
          <w:rFonts w:asciiTheme="minorHAnsi" w:hAnsiTheme="minorHAnsi" w:cstheme="minorHAnsi"/>
        </w:rPr>
        <w:tab/>
      </w:r>
      <w:r w:rsidRPr="005A0E3B">
        <w:rPr>
          <w:rFonts w:asciiTheme="minorHAnsi" w:hAnsiTheme="minorHAnsi" w:cstheme="minorHAnsi"/>
          <w:bCs/>
        </w:rPr>
        <w:t xml:space="preserve">konstrukcyjno-budowlanej- kierownik budowy (koordynator) – 1 osoba; </w:t>
      </w:r>
    </w:p>
    <w:p w14:paraId="614C31CE" w14:textId="21D77881" w:rsidR="00842B54" w:rsidRPr="00A37110" w:rsidRDefault="00842B54" w:rsidP="00842B54">
      <w:pPr>
        <w:spacing w:after="154" w:line="232" w:lineRule="auto"/>
        <w:ind w:left="993"/>
        <w:jc w:val="both"/>
        <w:rPr>
          <w:rFonts w:asciiTheme="minorHAnsi" w:hAnsiTheme="minorHAnsi" w:cstheme="minorHAnsi"/>
          <w:b/>
        </w:rPr>
      </w:pPr>
      <w:r w:rsidRPr="005A0E3B">
        <w:rPr>
          <w:rFonts w:asciiTheme="minorHAnsi" w:hAnsiTheme="minorHAnsi" w:cstheme="minorHAnsi"/>
        </w:rPr>
        <w:t xml:space="preserve">albo inne uprawnienia umożliwiające wykonywanie tych samych czynności, </w:t>
      </w:r>
      <w:r w:rsidR="000014F5">
        <w:rPr>
          <w:rFonts w:asciiTheme="minorHAnsi" w:hAnsiTheme="minorHAnsi" w:cstheme="minorHAnsi"/>
        </w:rPr>
        <w:t xml:space="preserve">                                            </w:t>
      </w:r>
      <w:r w:rsidRPr="005A0E3B">
        <w:rPr>
          <w:rFonts w:asciiTheme="minorHAnsi" w:hAnsiTheme="minorHAnsi" w:cstheme="minorHAnsi"/>
        </w:rPr>
        <w:t xml:space="preserve">do wykonywania których w aktualnym stanie prawnym uprawniają uprawnienia budowlane w tej specjalności; </w:t>
      </w:r>
      <w:r w:rsidRPr="00A37110">
        <w:rPr>
          <w:rFonts w:asciiTheme="minorHAnsi" w:hAnsiTheme="minorHAnsi" w:cstheme="minorHAnsi"/>
        </w:rPr>
        <w:t>wymagania, o których mowa powyżej może spełniać jedna osoba;</w:t>
      </w:r>
    </w:p>
    <w:p w14:paraId="431FA811" w14:textId="2C1A7CB1" w:rsidR="00842B54" w:rsidRPr="00A37110" w:rsidRDefault="00842B54" w:rsidP="00842B54">
      <w:pPr>
        <w:spacing w:after="154" w:line="232" w:lineRule="auto"/>
        <w:ind w:left="993"/>
        <w:jc w:val="both"/>
        <w:rPr>
          <w:rFonts w:asciiTheme="minorHAnsi" w:hAnsiTheme="minorHAnsi" w:cstheme="minorHAnsi"/>
        </w:rPr>
      </w:pPr>
      <w:r w:rsidRPr="00A37110">
        <w:rPr>
          <w:rFonts w:asciiTheme="minorHAnsi" w:hAnsiTheme="minorHAnsi" w:cstheme="minorHAnsi"/>
        </w:rPr>
        <w:t xml:space="preserve">Osoby, o których mowa w pkt. </w:t>
      </w:r>
      <w:r w:rsidR="006764C6" w:rsidRPr="00A37110">
        <w:rPr>
          <w:rFonts w:asciiTheme="minorHAnsi" w:hAnsiTheme="minorHAnsi" w:cstheme="minorHAnsi"/>
        </w:rPr>
        <w:t>1</w:t>
      </w:r>
      <w:r w:rsidRPr="00A37110">
        <w:rPr>
          <w:rFonts w:asciiTheme="minorHAnsi" w:hAnsiTheme="minorHAnsi" w:cstheme="minorHAnsi"/>
        </w:rPr>
        <w:t xml:space="preserve"> lit a muszą być wpisane na listę właściwego samorządu zawodowego.</w:t>
      </w:r>
    </w:p>
    <w:p w14:paraId="61030D00" w14:textId="4BD2F1FA" w:rsidR="00A72C7C" w:rsidRPr="00842B54" w:rsidRDefault="00AD7D51" w:rsidP="00BA011F">
      <w:pPr>
        <w:numPr>
          <w:ilvl w:val="1"/>
          <w:numId w:val="110"/>
        </w:numPr>
        <w:suppressAutoHyphens w:val="0"/>
        <w:autoSpaceDN/>
        <w:spacing w:after="0" w:line="232" w:lineRule="auto"/>
        <w:ind w:hanging="283"/>
        <w:jc w:val="both"/>
        <w:textAlignment w:val="auto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zdolności </w:t>
      </w:r>
      <w:r w:rsidRPr="00842B54">
        <w:rPr>
          <w:rFonts w:ascii="Palatino Linotype" w:eastAsia="Palatino Linotype" w:hAnsi="Palatino Linotype" w:cs="Palatino Linotype"/>
          <w:b/>
          <w:color w:val="000000"/>
          <w:lang w:eastAsia="pl-PL"/>
        </w:rPr>
        <w:t>technicznej</w:t>
      </w: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 lub zawodowej,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tj. </w:t>
      </w:r>
      <w:r w:rsidR="006957DB" w:rsidRPr="008A7E48">
        <w:t>Wykonawca w okresie ostatnich pięciu lat przed upływem terminu składania ofert, a jeżeli okres prowadzenia działalności jest krótszy – w tym okresie, wykonał minimum 1 z</w:t>
      </w:r>
      <w:r w:rsidR="00BA1B72">
        <w:t xml:space="preserve">adanie polegające na wykonaniu </w:t>
      </w:r>
      <w:r w:rsidR="00BA1B72" w:rsidRPr="005D0A63">
        <w:t xml:space="preserve">modernizacji budynku </w:t>
      </w:r>
      <w:r w:rsidR="005D510C" w:rsidRPr="005D0A63">
        <w:t xml:space="preserve"> </w:t>
      </w:r>
      <w:r w:rsidR="00B00BBF">
        <w:br/>
      </w:r>
      <w:r w:rsidR="00A202B1" w:rsidRPr="005D0A63">
        <w:t xml:space="preserve">użyteczności publicznej </w:t>
      </w:r>
      <w:r w:rsidR="005D510C" w:rsidRPr="005D0A63">
        <w:t xml:space="preserve">na kwotę </w:t>
      </w:r>
      <w:r w:rsidR="005D510C" w:rsidRPr="005D510C">
        <w:t xml:space="preserve">minimum </w:t>
      </w:r>
      <w:r w:rsidR="00417049">
        <w:rPr>
          <w:b/>
        </w:rPr>
        <w:t>5</w:t>
      </w:r>
      <w:r w:rsidR="004544F1" w:rsidRPr="00842B54">
        <w:rPr>
          <w:b/>
        </w:rPr>
        <w:t xml:space="preserve">00 000 </w:t>
      </w:r>
      <w:r w:rsidR="006957DB" w:rsidRPr="00842B54">
        <w:rPr>
          <w:b/>
        </w:rPr>
        <w:t>zł</w:t>
      </w:r>
      <w:r w:rsidR="000014F5">
        <w:rPr>
          <w:b/>
        </w:rPr>
        <w:t xml:space="preserve"> </w:t>
      </w:r>
      <w:r w:rsidR="006957DB" w:rsidRPr="00842B54">
        <w:rPr>
          <w:b/>
        </w:rPr>
        <w:t>(brutto)</w:t>
      </w:r>
      <w:r w:rsidR="006957DB" w:rsidRPr="008A7E48">
        <w:t>;</w:t>
      </w:r>
      <w:r w:rsidR="00BA1B72">
        <w:t xml:space="preserve"> </w:t>
      </w:r>
    </w:p>
    <w:p w14:paraId="5DE0AC36" w14:textId="77777777" w:rsidR="00842B54" w:rsidRPr="00842B54" w:rsidRDefault="00842B54" w:rsidP="00842B54">
      <w:pPr>
        <w:suppressAutoHyphens w:val="0"/>
        <w:autoSpaceDN/>
        <w:spacing w:after="0" w:line="232" w:lineRule="auto"/>
        <w:ind w:left="709"/>
        <w:jc w:val="both"/>
        <w:textAlignment w:val="auto"/>
        <w:rPr>
          <w:rFonts w:asciiTheme="minorHAnsi" w:hAnsiTheme="minorHAnsi" w:cstheme="minorHAnsi"/>
        </w:rPr>
      </w:pPr>
    </w:p>
    <w:p w14:paraId="20D57526" w14:textId="49F8A384" w:rsidR="00973399" w:rsidRPr="00D3233D" w:rsidRDefault="00AD7D51" w:rsidP="00842B54">
      <w:pPr>
        <w:numPr>
          <w:ilvl w:val="0"/>
          <w:numId w:val="77"/>
        </w:numPr>
        <w:spacing w:after="154" w:line="230" w:lineRule="auto"/>
        <w:ind w:hanging="360"/>
        <w:jc w:val="both"/>
        <w:rPr>
          <w:rFonts w:asciiTheme="minorHAnsi" w:hAnsiTheme="minorHAnsi" w:cstheme="minorHAnsi"/>
        </w:rPr>
      </w:pPr>
      <w:bookmarkStart w:id="2" w:name="_Hlk64284006"/>
      <w:r w:rsidRPr="00A202B1">
        <w:rPr>
          <w:rFonts w:asciiTheme="minorHAnsi" w:eastAsia="Palatino Linotype" w:hAnsiTheme="minorHAnsi" w:cstheme="minorHAnsi"/>
          <w:color w:val="000000"/>
          <w:lang w:eastAsia="pl-PL"/>
        </w:rPr>
        <w:t xml:space="preserve">Wykonawcy mogą </w:t>
      </w:r>
      <w:r w:rsidRPr="00A202B1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wspólnie ubiegać się o udzielenie zamówienia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bookmarkEnd w:id="2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na zasadach określonych </w:t>
      </w:r>
      <w:r w:rsidR="007351C8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 art. 58 ustawy. Zgodnie z art. 117 ust. 1 ustawy, warunek określony w ust. 1 pkt 1 niniejszego Rozdziału </w:t>
      </w:r>
      <w:r w:rsidR="006A292A">
        <w:rPr>
          <w:rFonts w:asciiTheme="minorHAnsi" w:eastAsia="Palatino Linotype" w:hAnsiTheme="minorHAnsi" w:cstheme="minorHAnsi"/>
          <w:color w:val="000000"/>
          <w:lang w:eastAsia="pl-PL"/>
        </w:rPr>
        <w:t>może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zostać spełniony przez </w:t>
      </w:r>
      <w:r w:rsidR="006A292A">
        <w:rPr>
          <w:rFonts w:asciiTheme="minorHAnsi" w:eastAsia="Palatino Linotype" w:hAnsiTheme="minorHAnsi" w:cstheme="minorHAnsi"/>
          <w:color w:val="000000"/>
          <w:lang w:eastAsia="pl-PL"/>
        </w:rPr>
        <w:t>jednego z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Wykonawców wspólnie ubiegającyc</w:t>
      </w:r>
      <w:r w:rsidR="003952ED">
        <w:rPr>
          <w:rFonts w:asciiTheme="minorHAnsi" w:eastAsia="Palatino Linotype" w:hAnsiTheme="minorHAnsi" w:cstheme="minorHAnsi"/>
          <w:color w:val="000000"/>
          <w:lang w:eastAsia="pl-PL"/>
        </w:rPr>
        <w:t xml:space="preserve">h się </w:t>
      </w:r>
      <w:r w:rsidR="006F487A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="003952ED">
        <w:rPr>
          <w:rFonts w:asciiTheme="minorHAnsi" w:eastAsia="Palatino Linotype" w:hAnsiTheme="minorHAnsi" w:cstheme="minorHAnsi"/>
          <w:color w:val="000000"/>
          <w:lang w:eastAsia="pl-PL"/>
        </w:rPr>
        <w:t xml:space="preserve">o udzielenie zamówienia. 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>W przypadku, o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którym mowa w art. 117 ust. 3 ustawy wykonawcy wspólnie ubiegający się o udzielenie zamówienia </w:t>
      </w:r>
      <w:r w:rsidRPr="00D3233D">
        <w:rPr>
          <w:rFonts w:asciiTheme="minorHAnsi" w:eastAsia="Palatino Linotype" w:hAnsiTheme="minorHAnsi" w:cstheme="minorHAnsi"/>
          <w:color w:val="000000"/>
          <w:u w:val="single"/>
          <w:lang w:eastAsia="pl-PL"/>
        </w:rPr>
        <w:t>dołączają do oferty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oświadczenie, z którego wynika, które usługi</w:t>
      </w:r>
      <w:r w:rsidR="006A292A">
        <w:rPr>
          <w:rFonts w:asciiTheme="minorHAnsi" w:eastAsia="Palatino Linotype" w:hAnsiTheme="minorHAnsi" w:cstheme="minorHAnsi"/>
          <w:color w:val="000000"/>
          <w:lang w:eastAsia="pl-PL"/>
        </w:rPr>
        <w:t xml:space="preserve"> objęte przedmiotem zamówienia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wykonają poszczególni wykonawcy. </w:t>
      </w:r>
    </w:p>
    <w:p w14:paraId="37FBF890" w14:textId="5D15DC4E" w:rsidR="00973399" w:rsidRPr="00D3233D" w:rsidRDefault="00AD7D51" w:rsidP="00842B54">
      <w:pPr>
        <w:numPr>
          <w:ilvl w:val="0"/>
          <w:numId w:val="77"/>
        </w:numPr>
        <w:spacing w:after="154" w:line="230" w:lineRule="auto"/>
        <w:ind w:hanging="36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Wykonawca w celu potwierdzenia spełniania warunków udziału w postępowaniu, w odniesieniu do konkretnego zamówienia lub jego części, może polegać na zdolnościach technicznych lub zawodowych podmiotów udostępniających zasoby, niezależnie od charakteru prawnego łączących go z nimi stosunków prawnych. W takim przypadku Wykonawca </w:t>
      </w:r>
      <w:r w:rsidRPr="00D3233D">
        <w:rPr>
          <w:rFonts w:asciiTheme="minorHAnsi" w:eastAsia="Palatino Linotype" w:hAnsiTheme="minorHAnsi" w:cstheme="minorHAnsi"/>
          <w:color w:val="000000"/>
          <w:u w:val="single"/>
          <w:lang w:eastAsia="pl-PL"/>
        </w:rPr>
        <w:t>składa wraz z ofertą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zobowiązanie podmiotu udostępniającego zasoby do oddania mu do dyspozycji niezbędnych zasobów </w:t>
      </w:r>
      <w:r w:rsidR="0063259D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na potrzeby realizacji danego zamówienia lub inny podmiotowy środek dowodowy potwierdzający, że wykonawca realizując zamówienie, będzie dysponował niezbędnymi zasobami tych podmiotów. </w:t>
      </w:r>
    </w:p>
    <w:p w14:paraId="587B8A45" w14:textId="7C9A6F99" w:rsidR="00973399" w:rsidRPr="00D3233D" w:rsidRDefault="00AD7D51" w:rsidP="00842B54">
      <w:pPr>
        <w:numPr>
          <w:ilvl w:val="0"/>
          <w:numId w:val="77"/>
        </w:numPr>
        <w:spacing w:after="154" w:line="230" w:lineRule="auto"/>
        <w:ind w:hanging="36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 xml:space="preserve">Zamawiający odrzuci ofertę złożoną przez Wykonawcę niespełniającego warunków udziału </w:t>
      </w:r>
      <w:r w:rsidR="00FB1935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 postępowaniu lub który nie złożył w przewidzianym terminie oświadczenia, o którym mowa </w:t>
      </w:r>
      <w:r w:rsidR="00FB1935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 art. 125 ust. 1 ustawy, lub podmiotowego środka dowodowego, potwierdzających brak podstaw wykluczenia lub spełnianie warunków udziału w postępowaniu, lub innych dokumentów lub oświadczeń.</w:t>
      </w:r>
    </w:p>
    <w:p w14:paraId="167470BB" w14:textId="77777777" w:rsidR="00973399" w:rsidRPr="00D3233D" w:rsidRDefault="00973399">
      <w:pPr>
        <w:spacing w:after="0"/>
        <w:ind w:left="77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7969"/>
      </w:tblGrid>
      <w:tr w:rsidR="00973399" w:rsidRPr="00D3233D" w14:paraId="7D14CAD4" w14:textId="77777777">
        <w:trPr>
          <w:trHeight w:val="298"/>
        </w:trPr>
        <w:tc>
          <w:tcPr>
            <w:tcW w:w="1162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0C156C7C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9 </w:t>
            </w:r>
          </w:p>
        </w:tc>
        <w:tc>
          <w:tcPr>
            <w:tcW w:w="7969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2CEF8D84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Podstawy wykluczenia Wykonawcy z postępowania </w:t>
            </w:r>
          </w:p>
        </w:tc>
      </w:tr>
    </w:tbl>
    <w:p w14:paraId="21B62AF7" w14:textId="7017AD3D" w:rsidR="00973399" w:rsidRPr="00CF0F95" w:rsidRDefault="00AD7D51" w:rsidP="00921E2E">
      <w:pPr>
        <w:numPr>
          <w:ilvl w:val="0"/>
          <w:numId w:val="78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CF0F95">
        <w:rPr>
          <w:rFonts w:asciiTheme="minorHAnsi" w:eastAsia="Palatino Linotype" w:hAnsiTheme="minorHAnsi" w:cstheme="minorHAnsi"/>
          <w:color w:val="000000"/>
          <w:lang w:eastAsia="pl-PL"/>
        </w:rPr>
        <w:t>O udzielenie zamówienia mogą się ubiegać Wykonawcy, któ</w:t>
      </w:r>
      <w:r w:rsidR="009D7DCA" w:rsidRPr="00CF0F95">
        <w:rPr>
          <w:rFonts w:asciiTheme="minorHAnsi" w:eastAsia="Palatino Linotype" w:hAnsiTheme="minorHAnsi" w:cstheme="minorHAnsi"/>
          <w:color w:val="000000"/>
          <w:lang w:eastAsia="pl-PL"/>
        </w:rPr>
        <w:t>rzy nie podlegają wykluczeniu z </w:t>
      </w:r>
      <w:r w:rsidRPr="00CF0F95">
        <w:rPr>
          <w:rFonts w:asciiTheme="minorHAnsi" w:eastAsia="Palatino Linotype" w:hAnsiTheme="minorHAnsi" w:cstheme="minorHAnsi"/>
          <w:color w:val="000000"/>
          <w:lang w:eastAsia="pl-PL"/>
        </w:rPr>
        <w:t>postępowania na podstawie art. 108 ust. 1 ustawy</w:t>
      </w:r>
      <w:r w:rsidR="00AA59A3" w:rsidRPr="00CF0F95">
        <w:rPr>
          <w:rFonts w:asciiTheme="minorHAnsi" w:eastAsia="Palatino Linotype" w:hAnsiTheme="minorHAnsi" w:cstheme="minorHAnsi"/>
          <w:color w:val="000000"/>
          <w:lang w:eastAsia="pl-PL"/>
        </w:rPr>
        <w:t xml:space="preserve"> oraz na </w:t>
      </w:r>
      <w:r w:rsidR="00BF26E1" w:rsidRPr="00CF0F95">
        <w:rPr>
          <w:rFonts w:asciiTheme="minorHAnsi" w:eastAsia="Palatino Linotype" w:hAnsiTheme="minorHAnsi" w:cstheme="minorHAnsi"/>
          <w:color w:val="000000"/>
          <w:lang w:eastAsia="pl-PL"/>
        </w:rPr>
        <w:t xml:space="preserve">podstawie art. 7 ust. 1 ustawy z dnia 13 kwietnia 2022 r. o szczególnych </w:t>
      </w:r>
      <w:r w:rsidR="00FB4AAB" w:rsidRPr="00CF0F95">
        <w:rPr>
          <w:rFonts w:asciiTheme="minorHAnsi" w:eastAsia="Palatino Linotype" w:hAnsiTheme="minorHAnsi" w:cstheme="minorHAnsi"/>
          <w:color w:val="000000"/>
          <w:lang w:eastAsia="pl-PL"/>
        </w:rPr>
        <w:t xml:space="preserve">rozwiązaniach w zakresie przeciwdziałania  wspieraniu agresji na Ukrainę oraz służących ochronie bezpieczeństwa narodowego (Dz. U. </w:t>
      </w:r>
      <w:r w:rsidR="009A2ED4" w:rsidRPr="00CF0F95">
        <w:rPr>
          <w:rFonts w:asciiTheme="minorHAnsi" w:eastAsia="Palatino Linotype" w:hAnsiTheme="minorHAnsi" w:cstheme="minorHAnsi"/>
          <w:color w:val="000000"/>
          <w:lang w:eastAsia="pl-PL"/>
        </w:rPr>
        <w:t xml:space="preserve">z </w:t>
      </w:r>
      <w:r w:rsidR="00FB4AAB" w:rsidRPr="00CF0F95">
        <w:rPr>
          <w:rFonts w:asciiTheme="minorHAnsi" w:eastAsia="Palatino Linotype" w:hAnsiTheme="minorHAnsi" w:cstheme="minorHAnsi"/>
          <w:color w:val="000000"/>
          <w:lang w:eastAsia="pl-PL"/>
        </w:rPr>
        <w:t xml:space="preserve">2022 r. poz. 835) </w:t>
      </w:r>
      <w:r w:rsidR="00FB4AAB" w:rsidRPr="00CF0F95">
        <w:rPr>
          <w:rFonts w:asciiTheme="minorHAnsi" w:eastAsia="Palatino Linotype" w:hAnsiTheme="minorHAnsi" w:cstheme="minorHAnsi"/>
          <w:color w:val="000000"/>
          <w:lang w:eastAsia="pl-PL"/>
        </w:rPr>
        <w:br/>
        <w:t>tj. Wykonawców, w stosunku do których zachodzą przesłanki którejkolwiek z okoliczności wskazanych w ww. artykułach.</w:t>
      </w:r>
    </w:p>
    <w:p w14:paraId="649B1A9F" w14:textId="77777777" w:rsidR="00973399" w:rsidRPr="00CF0F95" w:rsidRDefault="00AD7D51" w:rsidP="00921E2E">
      <w:pPr>
        <w:numPr>
          <w:ilvl w:val="0"/>
          <w:numId w:val="78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CF0F95">
        <w:rPr>
          <w:rFonts w:asciiTheme="minorHAnsi" w:eastAsia="Palatino Linotype" w:hAnsiTheme="minorHAnsi" w:cstheme="minorHAnsi"/>
          <w:color w:val="000000"/>
          <w:lang w:eastAsia="pl-PL"/>
        </w:rPr>
        <w:t>Wykonawca jest zobowiązany wykazać, że nie podlega wykluczeniu z postępowania.</w:t>
      </w:r>
    </w:p>
    <w:p w14:paraId="2D593E3F" w14:textId="3519A662" w:rsidR="00973399" w:rsidRPr="00CF0F95" w:rsidRDefault="00AD7D51" w:rsidP="00921E2E">
      <w:pPr>
        <w:numPr>
          <w:ilvl w:val="0"/>
          <w:numId w:val="78"/>
        </w:numPr>
        <w:spacing w:after="52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CF0F95">
        <w:rPr>
          <w:rFonts w:asciiTheme="minorHAnsi" w:eastAsia="Palatino Linotype" w:hAnsiTheme="minorHAnsi" w:cstheme="minorHAnsi"/>
          <w:color w:val="000000"/>
          <w:lang w:eastAsia="pl-PL"/>
        </w:rPr>
        <w:t>W przypadku, gdy Wykonawca polega na zdolnościach technicznych lub zawodowych</w:t>
      </w:r>
      <w:r w:rsidR="006A292A" w:rsidRPr="00CF0F95">
        <w:rPr>
          <w:rFonts w:asciiTheme="minorHAnsi" w:eastAsia="Palatino Linotype" w:hAnsiTheme="minorHAnsi" w:cstheme="minorHAnsi"/>
          <w:color w:val="000000"/>
          <w:lang w:eastAsia="pl-PL"/>
        </w:rPr>
        <w:t xml:space="preserve"> innego podmiotu</w:t>
      </w:r>
      <w:r w:rsidRPr="00CF0F95">
        <w:rPr>
          <w:rFonts w:asciiTheme="minorHAnsi" w:eastAsia="Palatino Linotype" w:hAnsiTheme="minorHAnsi" w:cstheme="minorHAnsi"/>
          <w:color w:val="000000"/>
          <w:lang w:eastAsia="pl-PL"/>
        </w:rPr>
        <w:t xml:space="preserve">, Zamawiający zbada, czy nie zachodzą wobec podmiotów udostępniających te zasoby podstawy wykluczenia, o których mowa w art. 108 ust. 1. </w:t>
      </w:r>
    </w:p>
    <w:p w14:paraId="53B5D3B9" w14:textId="77777777" w:rsidR="00973399" w:rsidRPr="00D3233D" w:rsidRDefault="00AD7D51">
      <w:pPr>
        <w:spacing w:after="0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1"/>
      </w:tblGrid>
      <w:tr w:rsidR="00973399" w:rsidRPr="00D3233D" w14:paraId="62754C8A" w14:textId="77777777">
        <w:trPr>
          <w:trHeight w:val="596"/>
        </w:trPr>
        <w:tc>
          <w:tcPr>
            <w:tcW w:w="9131" w:type="dxa"/>
            <w:shd w:val="clear" w:color="auto" w:fill="A6A6A6"/>
            <w:tcMar>
              <w:top w:w="72" w:type="dxa"/>
              <w:left w:w="29" w:type="dxa"/>
              <w:bottom w:w="0" w:type="dxa"/>
              <w:right w:w="0" w:type="dxa"/>
            </w:tcMar>
          </w:tcPr>
          <w:p w14:paraId="01883C13" w14:textId="77777777" w:rsidR="00973399" w:rsidRPr="00D3233D" w:rsidRDefault="00AD7D51">
            <w:pPr>
              <w:spacing w:after="0" w:line="240" w:lineRule="auto"/>
              <w:ind w:left="1277" w:hanging="1277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000000"/>
                <w:lang w:eastAsia="pl-PL"/>
              </w:rPr>
              <w:t xml:space="preserve">Rozdz. 10 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ab/>
            </w:r>
            <w:r w:rsidRPr="00D3233D">
              <w:rPr>
                <w:rFonts w:asciiTheme="minorHAnsi" w:eastAsia="Palatino Linotype" w:hAnsiTheme="minorHAnsi" w:cstheme="minorHAnsi"/>
                <w:b/>
                <w:bCs/>
                <w:color w:val="000000"/>
                <w:lang w:eastAsia="pl-PL"/>
              </w:rPr>
              <w:t xml:space="preserve">Podmiotowe środki dowodowe - składane na wezwanie Zamawiającego </w:t>
            </w:r>
          </w:p>
        </w:tc>
      </w:tr>
    </w:tbl>
    <w:p w14:paraId="4DA4F4FC" w14:textId="33432BC4" w:rsidR="00FA246A" w:rsidRDefault="00AD7D51" w:rsidP="00FA246A">
      <w:pPr>
        <w:numPr>
          <w:ilvl w:val="0"/>
          <w:numId w:val="79"/>
        </w:numPr>
        <w:spacing w:after="115" w:line="230" w:lineRule="auto"/>
        <w:ind w:left="353" w:hanging="28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- przed wyborem najkorzystniejszej oferty – z zastrzeżeniem art. 274 ust. 4 ustawy, wezwie Wykonawcę, którego oferta została najwyżej oceniona, do złożenia w wyznaczonym terminie, </w:t>
      </w:r>
      <w:r w:rsidRPr="00D3233D">
        <w:rPr>
          <w:rFonts w:asciiTheme="minorHAnsi" w:eastAsia="Palatino Linotype" w:hAnsiTheme="minorHAnsi" w:cstheme="minorHAnsi"/>
          <w:color w:val="000000"/>
          <w:u w:val="single" w:color="000000"/>
          <w:lang w:eastAsia="pl-PL"/>
        </w:rPr>
        <w:t>nie krótszym niż 5 dni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aktualnych na dzień złożenia podmiotowych środków dowodowych </w:t>
      </w:r>
      <w:r w:rsidR="00ED3E19">
        <w:rPr>
          <w:rFonts w:asciiTheme="minorHAnsi" w:eastAsia="Palatino Linotype" w:hAnsiTheme="minorHAnsi" w:cstheme="minorHAnsi"/>
          <w:color w:val="000000"/>
          <w:lang w:eastAsia="pl-PL"/>
        </w:rPr>
        <w:t>zgodnie z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załącznik</w:t>
      </w:r>
      <w:r w:rsidR="00FA246A">
        <w:rPr>
          <w:rFonts w:asciiTheme="minorHAnsi" w:eastAsia="Palatino Linotype" w:hAnsiTheme="minorHAnsi" w:cstheme="minorHAnsi"/>
          <w:color w:val="000000"/>
          <w:lang w:eastAsia="pl-PL"/>
        </w:rPr>
        <w:t>ami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nr </w:t>
      </w:r>
      <w:r w:rsidR="00ED3E19">
        <w:rPr>
          <w:rFonts w:asciiTheme="minorHAnsi" w:eastAsia="Palatino Linotype" w:hAnsiTheme="minorHAnsi" w:cstheme="minorHAnsi"/>
          <w:color w:val="000000"/>
          <w:lang w:eastAsia="pl-PL"/>
        </w:rPr>
        <w:t>6</w:t>
      </w:r>
      <w:r w:rsidR="00FA246A">
        <w:rPr>
          <w:rFonts w:asciiTheme="minorHAnsi" w:eastAsia="Palatino Linotype" w:hAnsiTheme="minorHAnsi" w:cstheme="minorHAnsi"/>
          <w:color w:val="000000"/>
          <w:lang w:eastAsia="pl-PL"/>
        </w:rPr>
        <w:t xml:space="preserve"> i 7</w:t>
      </w:r>
      <w:r w:rsidR="0034060A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do SWZ</w:t>
      </w:r>
      <w:r w:rsidR="00ED3E19">
        <w:rPr>
          <w:rFonts w:asciiTheme="minorHAnsi" w:eastAsia="Palatino Linotype" w:hAnsiTheme="minorHAnsi" w:cstheme="minorHAnsi"/>
          <w:color w:val="000000"/>
          <w:lang w:eastAsia="pl-PL"/>
        </w:rPr>
        <w:t xml:space="preserve">: </w:t>
      </w:r>
      <w:r w:rsidR="006B504E">
        <w:rPr>
          <w:rFonts w:asciiTheme="minorHAnsi" w:eastAsia="Palatino Linotype" w:hAnsiTheme="minorHAnsi" w:cstheme="minorHAnsi"/>
          <w:color w:val="000000"/>
          <w:lang w:eastAsia="pl-PL"/>
        </w:rPr>
        <w:t>potwierdzającym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 xml:space="preserve"> spełnianie warunków udziału w </w:t>
      </w:r>
      <w:r w:rsidRPr="00ED3E19">
        <w:rPr>
          <w:rFonts w:asciiTheme="minorHAnsi" w:eastAsia="Palatino Linotype" w:hAnsiTheme="minorHAnsi" w:cstheme="minorHAnsi"/>
          <w:color w:val="000000"/>
          <w:lang w:eastAsia="pl-PL"/>
        </w:rPr>
        <w:t>postępowaniu</w:t>
      </w:r>
      <w:r w:rsidR="00ED3E19" w:rsidRPr="00ED3E19">
        <w:rPr>
          <w:rFonts w:asciiTheme="minorHAnsi" w:eastAsia="Palatino Linotype" w:hAnsiTheme="minorHAnsi" w:cstheme="minorHAnsi"/>
          <w:color w:val="000000"/>
          <w:lang w:eastAsia="pl-PL"/>
        </w:rPr>
        <w:t>.</w:t>
      </w:r>
      <w:r w:rsidR="00FA246A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5E20D9DC" w14:textId="574ADCCF" w:rsidR="00973399" w:rsidRPr="00D3233D" w:rsidRDefault="00AD7D51" w:rsidP="00921E2E">
      <w:pPr>
        <w:numPr>
          <w:ilvl w:val="0"/>
          <w:numId w:val="79"/>
        </w:numPr>
        <w:spacing w:after="115" w:line="230" w:lineRule="auto"/>
        <w:ind w:left="353" w:hanging="286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Oświadczenia i dokumenty, o których mowa w niniejszym rozdziale, muszą spełniać wymagania określone w ustawie i w </w:t>
      </w:r>
      <w:r w:rsidRPr="00D3233D">
        <w:rPr>
          <w:rFonts w:asciiTheme="minorHAnsi" w:eastAsia="Palatino Linotype" w:hAnsiTheme="minorHAnsi" w:cstheme="minorHAnsi"/>
          <w:lang w:eastAsia="pl-PL"/>
        </w:rPr>
        <w:t>przepisach rozporząd</w:t>
      </w:r>
      <w:r w:rsidR="009D7DCA">
        <w:rPr>
          <w:rFonts w:asciiTheme="minorHAnsi" w:eastAsia="Palatino Linotype" w:hAnsiTheme="minorHAnsi" w:cstheme="minorHAnsi"/>
          <w:lang w:eastAsia="pl-PL"/>
        </w:rPr>
        <w:t>zenia Ministra Rozwoju, Pracy i </w:t>
      </w:r>
      <w:r w:rsidRPr="00D3233D">
        <w:rPr>
          <w:rFonts w:asciiTheme="minorHAnsi" w:eastAsia="Palatino Linotype" w:hAnsiTheme="minorHAnsi" w:cstheme="minorHAnsi"/>
          <w:lang w:eastAsia="pl-PL"/>
        </w:rPr>
        <w:t>Technologii z dnia 23.12.2020 r. w</w:t>
      </w:r>
      <w:r w:rsidR="003454F1">
        <w:rPr>
          <w:rFonts w:asciiTheme="minorHAnsi" w:eastAsia="Palatino Linotype" w:hAnsiTheme="minorHAnsi" w:cstheme="minorHAnsi"/>
          <w:lang w:eastAsia="pl-PL"/>
        </w:rPr>
        <w:t xml:space="preserve"> sprawie</w:t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 podmiotowych środków dowodowych oraz innych dokumentów </w:t>
      </w:r>
      <w:r w:rsidR="003454F1">
        <w:rPr>
          <w:rFonts w:asciiTheme="minorHAnsi" w:eastAsia="Palatino Linotype" w:hAnsiTheme="minorHAnsi" w:cstheme="minorHAnsi"/>
          <w:lang w:eastAsia="pl-PL"/>
        </w:rPr>
        <w:br/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lub oświadczeń, jakich może żądać zamawiający od wykonawcy, a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także wymagania określone</w:t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 </w:t>
      </w:r>
      <w:r w:rsidR="003454F1">
        <w:rPr>
          <w:rFonts w:asciiTheme="minorHAnsi" w:eastAsia="Palatino Linotype" w:hAnsiTheme="minorHAnsi" w:cstheme="minorHAnsi"/>
          <w:lang w:eastAsia="pl-PL"/>
        </w:rPr>
        <w:br/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w </w:t>
      </w:r>
      <w:bookmarkStart w:id="3" w:name="_Hlk51850977"/>
      <w:r w:rsidRPr="00D3233D">
        <w:rPr>
          <w:rFonts w:asciiTheme="minorHAnsi" w:eastAsia="Palatino Linotype" w:hAnsiTheme="minorHAnsi" w:cstheme="minorHAnsi"/>
          <w:lang w:eastAsia="pl-PL"/>
        </w:rPr>
        <w:t>rozporządzeniu Prezesa Rady Ministrów z dnia 30.12. 2020 r. w</w:t>
      </w:r>
      <w:r w:rsidR="003454F1">
        <w:rPr>
          <w:rFonts w:asciiTheme="minorHAnsi" w:eastAsia="Palatino Linotype" w:hAnsiTheme="minorHAnsi" w:cstheme="minorHAnsi"/>
          <w:lang w:eastAsia="pl-PL"/>
        </w:rPr>
        <w:t xml:space="preserve"> sprawie</w:t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 sposobu sporządzania </w:t>
      </w:r>
      <w:r w:rsidR="003454F1">
        <w:rPr>
          <w:rFonts w:asciiTheme="minorHAnsi" w:eastAsia="Palatino Linotype" w:hAnsiTheme="minorHAnsi" w:cstheme="minorHAnsi"/>
          <w:lang w:eastAsia="pl-PL"/>
        </w:rPr>
        <w:br/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i przekazywania informacji oraz wymagań technicznych dla dokumentów elektronicznych </w:t>
      </w:r>
      <w:r w:rsidR="003454F1">
        <w:rPr>
          <w:rFonts w:asciiTheme="minorHAnsi" w:eastAsia="Palatino Linotype" w:hAnsiTheme="minorHAnsi" w:cstheme="minorHAnsi"/>
          <w:lang w:eastAsia="pl-PL"/>
        </w:rPr>
        <w:br/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oraz środków komunikacji elektronicznej w postępowaniu o udzielenie zamówienia publicznego </w:t>
      </w:r>
      <w:r w:rsidR="00F6369F">
        <w:rPr>
          <w:rFonts w:asciiTheme="minorHAnsi" w:eastAsia="Palatino Linotype" w:hAnsiTheme="minorHAnsi" w:cstheme="minorHAnsi"/>
          <w:lang w:eastAsia="pl-PL"/>
        </w:rPr>
        <w:br/>
      </w:r>
      <w:r w:rsidRPr="00D3233D">
        <w:rPr>
          <w:rFonts w:asciiTheme="minorHAnsi" w:eastAsia="Palatino Linotype" w:hAnsiTheme="minorHAnsi" w:cstheme="minorHAnsi"/>
          <w:lang w:eastAsia="pl-PL"/>
        </w:rPr>
        <w:t>lub konkursie</w:t>
      </w:r>
      <w:bookmarkEnd w:id="3"/>
      <w:r w:rsidRPr="00D3233D">
        <w:rPr>
          <w:rFonts w:asciiTheme="minorHAnsi" w:eastAsia="Palatino Linotype" w:hAnsiTheme="minorHAnsi" w:cstheme="minorHAnsi"/>
          <w:lang w:eastAsia="pl-PL"/>
        </w:rPr>
        <w:t>.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2D52A69D" w14:textId="77777777" w:rsidR="00973399" w:rsidRPr="00D3233D" w:rsidRDefault="00973399">
      <w:pPr>
        <w:spacing w:after="0"/>
        <w:ind w:left="437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7825"/>
      </w:tblGrid>
      <w:tr w:rsidR="00973399" w:rsidRPr="00D3233D" w14:paraId="5B333500" w14:textId="77777777">
        <w:trPr>
          <w:trHeight w:val="559"/>
        </w:trPr>
        <w:tc>
          <w:tcPr>
            <w:tcW w:w="1306" w:type="dxa"/>
            <w:shd w:val="clear" w:color="auto" w:fill="A6A6A6"/>
            <w:tcMar>
              <w:top w:w="64" w:type="dxa"/>
              <w:left w:w="0" w:type="dxa"/>
              <w:bottom w:w="0" w:type="dxa"/>
              <w:right w:w="0" w:type="dxa"/>
            </w:tcMar>
          </w:tcPr>
          <w:p w14:paraId="56CE98C5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11 </w:t>
            </w:r>
          </w:p>
        </w:tc>
        <w:tc>
          <w:tcPr>
            <w:tcW w:w="7825" w:type="dxa"/>
            <w:shd w:val="clear" w:color="auto" w:fill="A6A6A6"/>
            <w:tcMar>
              <w:top w:w="64" w:type="dxa"/>
              <w:left w:w="0" w:type="dxa"/>
              <w:bottom w:w="0" w:type="dxa"/>
              <w:right w:w="0" w:type="dxa"/>
            </w:tcMar>
          </w:tcPr>
          <w:p w14:paraId="4EC79F33" w14:textId="61228799" w:rsidR="00973399" w:rsidRPr="00D3233D" w:rsidRDefault="00AD7D5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Informacje o środkach komunikacji elektronicznej, przy użyciu których zamawiający będzie komunikował się z wykonawcami, oraz informacje o wymaganiach technicznych i organizacyjnych sporządzania, wysyłania i odbierania korespondencji elektronicznej </w:t>
            </w:r>
            <w:r w:rsidR="006C3CD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i informacja o osobach wyznaczonych do kontaktu</w:t>
            </w:r>
          </w:p>
        </w:tc>
      </w:tr>
    </w:tbl>
    <w:p w14:paraId="7C8DA78C" w14:textId="77777777" w:rsidR="006E2CC6" w:rsidRDefault="006E2CC6" w:rsidP="006E2CC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FD97FC" w14:textId="7BDD062B" w:rsidR="006E2CC6" w:rsidRPr="006E2CC6" w:rsidRDefault="006E2CC6" w:rsidP="006E2CC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E2CC6">
        <w:rPr>
          <w:rFonts w:asciiTheme="minorHAnsi" w:hAnsiTheme="minorHAnsi" w:cstheme="minorHAnsi"/>
        </w:rPr>
        <w:t>1.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Postępowanie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prowadzone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jest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w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języku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polskim.</w:t>
      </w:r>
      <w:r w:rsidRPr="006E2CC6">
        <w:rPr>
          <w:rFonts w:asciiTheme="minorHAnsi" w:hAnsiTheme="minorHAnsi" w:cstheme="minorHAnsi"/>
        </w:rPr>
        <w:br/>
        <w:t xml:space="preserve">2. W postepowaniu o udzielenie zamówienia publicznego, komunikacja między Zamawiającym </w:t>
      </w:r>
      <w:r w:rsidR="008B5E37"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 xml:space="preserve">a wykonawcami odbywa się przy użyciu Platformy e-Zamówienia, która jest dostępna pod adresem </w:t>
      </w:r>
      <w:hyperlink r:id="rId8" w:history="1">
        <w:r w:rsidR="00277666" w:rsidRPr="00FC64D6">
          <w:rPr>
            <w:rStyle w:val="Hipercze"/>
            <w:rFonts w:asciiTheme="minorHAnsi" w:hAnsiTheme="minorHAnsi" w:cstheme="minorHAnsi"/>
          </w:rPr>
          <w:t>https://ezamowienia.gov.pl</w:t>
        </w:r>
      </w:hyperlink>
      <w:r w:rsidR="00277666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 xml:space="preserve"> oraz poczty elektronicznej </w:t>
      </w:r>
      <w:hyperlink r:id="rId9" w:history="1">
        <w:r w:rsidRPr="006E2CC6">
          <w:rPr>
            <w:rStyle w:val="Hipercze"/>
            <w:rFonts w:asciiTheme="minorHAnsi" w:hAnsiTheme="minorHAnsi" w:cstheme="minorHAnsi"/>
          </w:rPr>
          <w:t>sekretariat@lasymiejskie.waw.pl</w:t>
        </w:r>
      </w:hyperlink>
      <w:r w:rsidRPr="006E2CC6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br/>
        <w:t>3.</w:t>
      </w:r>
      <w:r w:rsidRPr="006E2CC6">
        <w:rPr>
          <w:rFonts w:asciiTheme="minorHAnsi" w:hAnsiTheme="minorHAnsi" w:cstheme="minorHAnsi" w:hint="eastAsia"/>
        </w:rPr>
        <w:t>  </w:t>
      </w:r>
      <w:r w:rsidRPr="006E2CC6">
        <w:rPr>
          <w:rFonts w:asciiTheme="minorHAnsi" w:hAnsiTheme="minorHAnsi" w:cstheme="minorHAnsi"/>
        </w:rPr>
        <w:t>Korzystanie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z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Platformy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e-Zamówienia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jest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bezpłatne.</w:t>
      </w:r>
      <w:r w:rsidRPr="006E2CC6">
        <w:rPr>
          <w:rFonts w:asciiTheme="minorHAnsi" w:hAnsiTheme="minorHAnsi" w:cstheme="minorHAnsi"/>
        </w:rPr>
        <w:br/>
        <w:t>4. Adres strony internetowej prowadzonego postępowania (link prowadzący bezpośrednio</w:t>
      </w:r>
      <w:r w:rsidRPr="006E2CC6">
        <w:rPr>
          <w:rFonts w:asciiTheme="minorHAnsi" w:hAnsiTheme="minorHAnsi" w:cstheme="minorHAnsi"/>
        </w:rPr>
        <w:br/>
        <w:t>do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widoku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postępowania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na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Platformie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 xml:space="preserve">e-Zamówienia): </w:t>
      </w:r>
    </w:p>
    <w:p w14:paraId="27BCA6FE" w14:textId="6BE31A4F" w:rsidR="006E2CC6" w:rsidRPr="006E2CC6" w:rsidRDefault="006A1076" w:rsidP="006E2CC6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hyperlink r:id="rId10" w:history="1">
        <w:r w:rsidR="001C12D3" w:rsidRPr="008200EE">
          <w:rPr>
            <w:rStyle w:val="Hipercze"/>
            <w:rFonts w:ascii="Roboto" w:hAnsi="Roboto"/>
            <w:shd w:val="clear" w:color="auto" w:fill="FFFFFF"/>
          </w:rPr>
          <w:t>https://ezamowienia.gov.pl/mp-client/search/list/ocds-148610-521d93df-c330-11ed-b311-9aae6ad31be8</w:t>
        </w:r>
      </w:hyperlink>
      <w:r w:rsidR="001C12D3">
        <w:rPr>
          <w:rFonts w:ascii="Roboto" w:hAnsi="Roboto"/>
          <w:color w:val="4A4A4A"/>
          <w:shd w:val="clear" w:color="auto" w:fill="FFFFFF"/>
        </w:rPr>
        <w:t xml:space="preserve"> </w:t>
      </w:r>
      <w:r w:rsidR="005D4D99">
        <w:t xml:space="preserve"> </w:t>
      </w:r>
      <w:r w:rsidR="006E2CC6" w:rsidRPr="006E2CC6">
        <w:rPr>
          <w:rFonts w:asciiTheme="minorHAnsi" w:hAnsiTheme="minorHAnsi" w:cstheme="minorHAnsi"/>
        </w:rPr>
        <w:br/>
        <w:t>5. Postępowanie można wyszukać również ze strony głównej Platformy e-Zamówienia</w:t>
      </w:r>
      <w:r w:rsidR="006E2CC6" w:rsidRPr="006E2CC6">
        <w:rPr>
          <w:rFonts w:asciiTheme="minorHAnsi" w:hAnsiTheme="minorHAnsi" w:cstheme="minorHAnsi"/>
        </w:rPr>
        <w:br/>
      </w:r>
      <w:r w:rsidR="006E2CC6" w:rsidRPr="006E2CC6">
        <w:rPr>
          <w:rFonts w:asciiTheme="minorHAnsi" w:hAnsiTheme="minorHAnsi" w:cstheme="minorHAnsi"/>
        </w:rPr>
        <w:lastRenderedPageBreak/>
        <w:t xml:space="preserve">(przycisk </w:t>
      </w:r>
      <w:r w:rsidR="006E2CC6" w:rsidRPr="006E2CC6">
        <w:rPr>
          <w:rFonts w:asciiTheme="minorHAnsi" w:hAnsiTheme="minorHAnsi" w:cstheme="minorHAnsi"/>
          <w:i/>
          <w:iCs/>
        </w:rPr>
        <w:t>„Przeglądaj postępowania/konkursy”</w:t>
      </w:r>
      <w:r w:rsidR="006E2CC6" w:rsidRPr="006E2CC6">
        <w:rPr>
          <w:rFonts w:asciiTheme="minorHAnsi" w:hAnsiTheme="minorHAnsi" w:cstheme="minorHAnsi"/>
        </w:rPr>
        <w:t>). Identyfikator (ID) postępowania na</w:t>
      </w:r>
      <w:r w:rsidR="006E2CC6" w:rsidRPr="006E2CC6">
        <w:rPr>
          <w:rFonts w:asciiTheme="minorHAnsi" w:hAnsiTheme="minorHAnsi" w:cstheme="minorHAnsi"/>
        </w:rPr>
        <w:br/>
        <w:t xml:space="preserve">Platformie e-Zamówienia: </w:t>
      </w:r>
      <w:r w:rsidR="001214D3" w:rsidRPr="000962BF">
        <w:rPr>
          <w:rFonts w:ascii="Roboto" w:hAnsi="Roboto"/>
          <w:color w:val="2F5496" w:themeColor="accent1" w:themeShade="BF"/>
          <w:shd w:val="clear" w:color="auto" w:fill="FFFFFF"/>
        </w:rPr>
        <w:t>ocds-148610-521d93df-c330-11ed-b311-9aae6ad31be8</w:t>
      </w:r>
      <w:r w:rsidR="005D4D99">
        <w:rPr>
          <w:rFonts w:ascii="Roboto" w:hAnsi="Roboto"/>
          <w:color w:val="2F5496" w:themeColor="accent1" w:themeShade="BF"/>
          <w:shd w:val="clear" w:color="auto" w:fill="FFFFFF"/>
        </w:rPr>
        <w:t xml:space="preserve"> </w:t>
      </w:r>
      <w:r w:rsidR="006E2CC6" w:rsidRPr="007E7726">
        <w:rPr>
          <w:rFonts w:asciiTheme="minorHAnsi" w:hAnsiTheme="minorHAnsi" w:cstheme="minorHAnsi"/>
          <w:color w:val="0070C0"/>
        </w:rPr>
        <w:br/>
      </w:r>
      <w:r w:rsidR="006E2CC6" w:rsidRPr="006E2CC6">
        <w:rPr>
          <w:rFonts w:asciiTheme="minorHAnsi" w:hAnsiTheme="minorHAnsi" w:cstheme="minorHAnsi"/>
        </w:rPr>
        <w:t>6. Wykonawca zamierzający wziąć udział w postępowaniu o udzielenie zamówienia publicznego musi posiadać konto podmiotu „Wykonawca” na Platformie e-Zamówienia.</w:t>
      </w:r>
      <w:r w:rsidR="006E2CC6" w:rsidRPr="006E2CC6">
        <w:rPr>
          <w:rFonts w:asciiTheme="minorHAnsi" w:hAnsiTheme="minorHAnsi" w:cstheme="minorHAnsi"/>
        </w:rPr>
        <w:br/>
        <w:t>7. Szczegółowe informacje na temat zakładania kont podmiotów oraz zasady i warunki korzystania</w:t>
      </w:r>
      <w:r w:rsidR="00761998">
        <w:rPr>
          <w:rFonts w:asciiTheme="minorHAnsi" w:hAnsiTheme="minorHAnsi" w:cstheme="minorHAnsi"/>
        </w:rPr>
        <w:br/>
      </w:r>
      <w:r w:rsidR="006E2CC6" w:rsidRPr="006E2CC6">
        <w:rPr>
          <w:rFonts w:asciiTheme="minorHAnsi" w:hAnsiTheme="minorHAnsi" w:cstheme="minorHAnsi"/>
        </w:rPr>
        <w:t xml:space="preserve"> z Platformy e-Zamówienia, w tym minimalne wymagania techniczne dotyczące</w:t>
      </w:r>
      <w:r w:rsidR="006E2CC6" w:rsidRPr="006E2CC6">
        <w:rPr>
          <w:rFonts w:asciiTheme="minorHAnsi" w:hAnsiTheme="minorHAnsi" w:cstheme="minorHAnsi"/>
        </w:rPr>
        <w:br/>
        <w:t xml:space="preserve">sprzętu używanego w celu korzystania z usług określa </w:t>
      </w:r>
      <w:r w:rsidR="006E2CC6" w:rsidRPr="006E2CC6">
        <w:rPr>
          <w:rFonts w:asciiTheme="minorHAnsi" w:hAnsiTheme="minorHAnsi" w:cstheme="minorHAnsi"/>
          <w:i/>
          <w:iCs/>
        </w:rPr>
        <w:t xml:space="preserve">Regulamin Platformy </w:t>
      </w:r>
      <w:proofErr w:type="spellStart"/>
      <w:r w:rsidR="006E2CC6" w:rsidRPr="006E2CC6">
        <w:rPr>
          <w:rFonts w:asciiTheme="minorHAnsi" w:hAnsiTheme="minorHAnsi" w:cstheme="minorHAnsi"/>
          <w:i/>
          <w:iCs/>
        </w:rPr>
        <w:t>eZamówienia</w:t>
      </w:r>
      <w:proofErr w:type="spellEnd"/>
      <w:r w:rsidR="006E2CC6" w:rsidRPr="006E2CC6">
        <w:rPr>
          <w:rFonts w:asciiTheme="minorHAnsi" w:hAnsiTheme="minorHAnsi" w:cstheme="minorHAnsi"/>
          <w:i/>
          <w:iCs/>
        </w:rPr>
        <w:t xml:space="preserve"> </w:t>
      </w:r>
      <w:r w:rsidR="006E2CC6" w:rsidRPr="006E2CC6">
        <w:rPr>
          <w:rFonts w:asciiTheme="minorHAnsi" w:hAnsiTheme="minorHAnsi" w:cstheme="minorHAnsi"/>
        </w:rPr>
        <w:t>oraz informacje</w:t>
      </w:r>
      <w:r w:rsidR="006E2CC6" w:rsidRPr="006E2CC6">
        <w:rPr>
          <w:rFonts w:asciiTheme="minorHAnsi" w:hAnsiTheme="minorHAnsi" w:cstheme="minorHAnsi" w:hint="eastAsia"/>
        </w:rPr>
        <w:t> </w:t>
      </w:r>
      <w:r w:rsidR="006E2CC6" w:rsidRPr="006E2CC6">
        <w:rPr>
          <w:rFonts w:asciiTheme="minorHAnsi" w:hAnsiTheme="minorHAnsi" w:cstheme="minorHAnsi"/>
        </w:rPr>
        <w:t>zamieszczone</w:t>
      </w:r>
      <w:r w:rsidR="006E2CC6" w:rsidRPr="006E2CC6">
        <w:rPr>
          <w:rFonts w:asciiTheme="minorHAnsi" w:hAnsiTheme="minorHAnsi" w:cstheme="minorHAnsi" w:hint="eastAsia"/>
        </w:rPr>
        <w:t> </w:t>
      </w:r>
      <w:r w:rsidR="006E2CC6" w:rsidRPr="006E2CC6">
        <w:rPr>
          <w:rFonts w:asciiTheme="minorHAnsi" w:hAnsiTheme="minorHAnsi" w:cstheme="minorHAnsi"/>
        </w:rPr>
        <w:t>w</w:t>
      </w:r>
      <w:r w:rsidR="006E2CC6" w:rsidRPr="006E2CC6">
        <w:rPr>
          <w:rFonts w:asciiTheme="minorHAnsi" w:hAnsiTheme="minorHAnsi" w:cstheme="minorHAnsi" w:hint="eastAsia"/>
        </w:rPr>
        <w:t> </w:t>
      </w:r>
      <w:r w:rsidR="006E2CC6" w:rsidRPr="006E2CC6">
        <w:rPr>
          <w:rFonts w:asciiTheme="minorHAnsi" w:hAnsiTheme="minorHAnsi" w:cstheme="minorHAnsi"/>
        </w:rPr>
        <w:t>zakładce</w:t>
      </w:r>
      <w:r w:rsidR="006E2CC6" w:rsidRPr="006E2CC6">
        <w:rPr>
          <w:rFonts w:asciiTheme="minorHAnsi" w:hAnsiTheme="minorHAnsi" w:cstheme="minorHAnsi" w:hint="eastAsia"/>
        </w:rPr>
        <w:t> </w:t>
      </w:r>
      <w:r w:rsidR="006E2CC6" w:rsidRPr="006E2CC6">
        <w:rPr>
          <w:rFonts w:asciiTheme="minorHAnsi" w:hAnsiTheme="minorHAnsi" w:cstheme="minorHAnsi"/>
          <w:i/>
          <w:iCs/>
        </w:rPr>
        <w:t>„Centrum</w:t>
      </w:r>
      <w:r w:rsidR="006E2CC6" w:rsidRPr="006E2CC6">
        <w:rPr>
          <w:rFonts w:asciiTheme="minorHAnsi" w:hAnsiTheme="minorHAnsi" w:cstheme="minorHAnsi" w:hint="eastAsia"/>
          <w:i/>
          <w:iCs/>
        </w:rPr>
        <w:t> </w:t>
      </w:r>
      <w:r w:rsidR="006E2CC6" w:rsidRPr="006E2CC6">
        <w:rPr>
          <w:rFonts w:asciiTheme="minorHAnsi" w:hAnsiTheme="minorHAnsi" w:cstheme="minorHAnsi"/>
          <w:i/>
          <w:iCs/>
        </w:rPr>
        <w:t>pomocy”.</w:t>
      </w:r>
    </w:p>
    <w:p w14:paraId="0B5F2F46" w14:textId="77777777" w:rsidR="006E2CC6" w:rsidRPr="006E2CC6" w:rsidRDefault="006E2CC6" w:rsidP="006E2CC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E2CC6">
        <w:rPr>
          <w:rFonts w:asciiTheme="minorHAnsi" w:hAnsiTheme="minorHAnsi" w:cstheme="minorHAnsi"/>
        </w:rPr>
        <w:t>8. Wymagania techniczne i organizacyjne wysyłania i odbierania dokumentów</w:t>
      </w:r>
      <w:r w:rsidRPr="006E2CC6">
        <w:rPr>
          <w:rFonts w:asciiTheme="minorHAnsi" w:hAnsiTheme="minorHAnsi" w:cstheme="minorHAnsi"/>
        </w:rPr>
        <w:br/>
        <w:t>elektronicznych, elektronicznych kopii dokumentów i oświadczeń oraz informacji</w:t>
      </w:r>
      <w:r w:rsidRPr="006E2CC6">
        <w:rPr>
          <w:rFonts w:asciiTheme="minorHAnsi" w:hAnsiTheme="minorHAnsi" w:cstheme="minorHAnsi"/>
        </w:rPr>
        <w:br/>
        <w:t>przekazywanych przy ich użyciu opisane zostały w Instrukcjach interaktywnych</w:t>
      </w:r>
      <w:r w:rsidRPr="006E2CC6">
        <w:rPr>
          <w:rFonts w:asciiTheme="minorHAnsi" w:hAnsiTheme="minorHAnsi" w:cstheme="minorHAnsi"/>
        </w:rPr>
        <w:br/>
        <w:t>zamieszczonych na e-zamówieniach.</w:t>
      </w:r>
      <w:r w:rsidRPr="006E2CC6">
        <w:rPr>
          <w:rFonts w:asciiTheme="minorHAnsi" w:hAnsiTheme="minorHAnsi" w:cstheme="minorHAnsi"/>
        </w:rPr>
        <w:br/>
      </w:r>
      <w:hyperlink r:id="rId11" w:history="1">
        <w:r w:rsidRPr="006E2CC6">
          <w:rPr>
            <w:rStyle w:val="Hipercze"/>
            <w:rFonts w:asciiTheme="minorHAnsi" w:hAnsiTheme="minorHAnsi" w:cstheme="minorHAnsi"/>
          </w:rPr>
          <w:t>https://epzpygmggrsicd.blob.core.windows.net/pod/2021/10/Oferty-3.2_20211016.pdf</w:t>
        </w:r>
      </w:hyperlink>
      <w:r w:rsidRPr="006E2CC6">
        <w:rPr>
          <w:rFonts w:asciiTheme="minorHAnsi" w:hAnsiTheme="minorHAnsi" w:cstheme="minorHAnsi"/>
        </w:rPr>
        <w:t xml:space="preserve"> </w:t>
      </w:r>
    </w:p>
    <w:p w14:paraId="5DA55177" w14:textId="339F949F" w:rsidR="006E2CC6" w:rsidRPr="006E2CC6" w:rsidRDefault="006E2CC6" w:rsidP="006E2CC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E2CC6">
        <w:rPr>
          <w:rFonts w:asciiTheme="minorHAnsi" w:hAnsiTheme="minorHAnsi" w:cstheme="minorHAnsi"/>
          <w:i/>
          <w:iCs/>
        </w:rPr>
        <w:br/>
      </w:r>
      <w:r w:rsidRPr="006E2CC6">
        <w:rPr>
          <w:rFonts w:asciiTheme="minorHAnsi" w:hAnsiTheme="minorHAnsi" w:cstheme="minorHAnsi"/>
        </w:rPr>
        <w:t xml:space="preserve">9. Przeglądanie i pobieranie treści dokumentacji postępowania nie wymaga posiadania konta </w:t>
      </w:r>
      <w:r w:rsidR="003A1A48"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>na</w:t>
      </w:r>
      <w:r w:rsidR="003A1A48">
        <w:rPr>
          <w:rFonts w:asciiTheme="minorHAnsi" w:hAnsiTheme="minorHAnsi" w:cstheme="minorHAnsi"/>
        </w:rPr>
        <w:t> </w:t>
      </w:r>
      <w:r w:rsidRPr="006E2CC6">
        <w:rPr>
          <w:rFonts w:asciiTheme="minorHAnsi" w:hAnsiTheme="minorHAnsi" w:cstheme="minorHAnsi"/>
        </w:rPr>
        <w:t>Platformie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e-Zamówienia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ani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logowania.</w:t>
      </w:r>
      <w:r w:rsidRPr="006E2CC6">
        <w:rPr>
          <w:rFonts w:asciiTheme="minorHAnsi" w:hAnsiTheme="minorHAnsi" w:cstheme="minorHAnsi"/>
        </w:rPr>
        <w:br/>
        <w:t>10. Sposób sporządzenia i przekazywania dokumentów elektronicznych lub dokumentów</w:t>
      </w:r>
      <w:r w:rsidRPr="006E2CC6">
        <w:rPr>
          <w:rFonts w:asciiTheme="minorHAnsi" w:hAnsiTheme="minorHAnsi" w:cstheme="minorHAnsi"/>
        </w:rPr>
        <w:br/>
        <w:t>elektronicznych będących kopią elektroniczną treści zapisanej w postaci papierowej (cyfrowe odwzorowania) musi być zgodny z wymaganiami określonymi w rozporządzeniu</w:t>
      </w:r>
      <w:r w:rsidRPr="006E2CC6">
        <w:rPr>
          <w:rFonts w:asciiTheme="minorHAnsi" w:hAnsiTheme="minorHAnsi" w:cstheme="minorHAnsi"/>
        </w:rPr>
        <w:br/>
        <w:t xml:space="preserve">Prezesa Rady Ministrów z 30 grudnia 2020 r. </w:t>
      </w:r>
      <w:r w:rsidRPr="006E2CC6">
        <w:rPr>
          <w:rFonts w:asciiTheme="minorHAnsi" w:hAnsiTheme="minorHAnsi" w:cstheme="minorHAnsi"/>
          <w:i/>
          <w:iCs/>
        </w:rPr>
        <w:t>w sprawie sposobu sporządzania i przekazywania informacji oraz wymagań technicznych dla dokumentów elektronicznych oraz</w:t>
      </w:r>
      <w:r w:rsidRPr="006E2CC6">
        <w:rPr>
          <w:rFonts w:asciiTheme="minorHAnsi" w:hAnsiTheme="minorHAnsi" w:cstheme="minorHAnsi"/>
          <w:i/>
          <w:iCs/>
        </w:rPr>
        <w:br/>
        <w:t xml:space="preserve">środków komunikacji elektronicznej w postępowaniu o udzielenie zamówienia publicznego lub konkursie </w:t>
      </w:r>
      <w:r w:rsidRPr="006E2CC6">
        <w:rPr>
          <w:rFonts w:asciiTheme="minorHAnsi" w:hAnsiTheme="minorHAnsi" w:cstheme="minorHAnsi"/>
        </w:rPr>
        <w:t xml:space="preserve">(zw. dalej </w:t>
      </w:r>
      <w:r w:rsidRPr="006E2CC6">
        <w:rPr>
          <w:rFonts w:asciiTheme="minorHAnsi" w:hAnsiTheme="minorHAnsi" w:cstheme="minorHAnsi"/>
          <w:i/>
          <w:iCs/>
        </w:rPr>
        <w:t>„Rozporządzeniem w sprawie wymagań dla dokumentów</w:t>
      </w:r>
      <w:r w:rsidRPr="006E2CC6">
        <w:rPr>
          <w:rFonts w:asciiTheme="minorHAnsi" w:hAnsiTheme="minorHAnsi" w:cstheme="minorHAnsi"/>
          <w:i/>
          <w:iCs/>
        </w:rPr>
        <w:br/>
        <w:t xml:space="preserve">elektronicznych”) </w:t>
      </w:r>
      <w:r w:rsidRPr="006E2CC6">
        <w:rPr>
          <w:rFonts w:asciiTheme="minorHAnsi" w:hAnsiTheme="minorHAnsi" w:cstheme="minorHAnsi"/>
        </w:rPr>
        <w:t>oraz rozporządzeniu Ministra Rozwoju, Pracy i Technologii z dnia 23</w:t>
      </w:r>
      <w:r w:rsidRPr="006E2CC6">
        <w:rPr>
          <w:rFonts w:asciiTheme="minorHAnsi" w:hAnsiTheme="minorHAnsi" w:cstheme="minorHAnsi"/>
        </w:rPr>
        <w:br/>
        <w:t>grudnia 2020r. w sprawie podmiotowych środków dowodowych oraz innych dokumentów lub oświadczeń, jakich może żądać zamawiający od wykonawcy (Dz.U. z 2020</w:t>
      </w:r>
      <w:r w:rsidR="005D0A63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poz.2415).</w:t>
      </w:r>
      <w:r w:rsidRPr="006E2CC6">
        <w:rPr>
          <w:rFonts w:asciiTheme="minorHAnsi" w:hAnsiTheme="minorHAnsi" w:cstheme="minorHAnsi"/>
        </w:rPr>
        <w:br/>
        <w:t>11. Dokumenty elektroniczne, o których mowa w §2 ust. 1 rozporządzenia Prezesa Rady Ministrów w sprawie wymagań dla dokumentów elektronicznych, sporządza się w postaci</w:t>
      </w:r>
      <w:r w:rsidRPr="006E2CC6">
        <w:rPr>
          <w:rFonts w:asciiTheme="minorHAnsi" w:hAnsiTheme="minorHAnsi" w:cstheme="minorHAnsi"/>
        </w:rPr>
        <w:br/>
        <w:t xml:space="preserve">elektronicznej, w formatach danych określonych w przepisach rozporządzenia Rady Ministrów z 12 kwietnia 2012r., w </w:t>
      </w:r>
      <w:r w:rsidRPr="006E2CC6">
        <w:rPr>
          <w:rFonts w:asciiTheme="minorHAnsi" w:hAnsiTheme="minorHAnsi" w:cstheme="minorHAnsi"/>
          <w:i/>
          <w:iCs/>
        </w:rPr>
        <w:t>sprawie Krajowych Ram Interoperacyjności, minimalnych wymagań dla rejestrów publicznych i wymiany informacji w postaci elektronicznej</w:t>
      </w:r>
      <w:r w:rsidRPr="006E2CC6">
        <w:rPr>
          <w:rFonts w:asciiTheme="minorHAnsi" w:hAnsiTheme="minorHAnsi" w:cstheme="minorHAnsi"/>
          <w:i/>
          <w:iCs/>
        </w:rPr>
        <w:br/>
        <w:t xml:space="preserve">oraz minimalnych wymagań dla systemów teleinformatycznych </w:t>
      </w:r>
      <w:r w:rsidRPr="006E2CC6">
        <w:rPr>
          <w:rFonts w:asciiTheme="minorHAnsi" w:hAnsiTheme="minorHAnsi" w:cstheme="minorHAnsi"/>
        </w:rPr>
        <w:t xml:space="preserve">(zw. dalej </w:t>
      </w:r>
      <w:r w:rsidRPr="006E2CC6">
        <w:rPr>
          <w:rFonts w:asciiTheme="minorHAnsi" w:hAnsiTheme="minorHAnsi" w:cstheme="minorHAnsi"/>
          <w:i/>
          <w:iCs/>
        </w:rPr>
        <w:t>„Rozporządzeniem w sprawie Krajowych Ram Interoperacyjności”</w:t>
      </w:r>
      <w:r w:rsidRPr="006E2CC6">
        <w:rPr>
          <w:rFonts w:asciiTheme="minorHAnsi" w:hAnsiTheme="minorHAnsi" w:cstheme="minorHAnsi"/>
        </w:rPr>
        <w:t>), z uwzględnieniem rodzaju przekazywanych danych i przekazuje się jako załączniki. W przypadku formatów, o których</w:t>
      </w:r>
      <w:r w:rsidR="005D0A63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 xml:space="preserve">mowa w art. 66 ust.1 ustawy </w:t>
      </w:r>
      <w:proofErr w:type="spellStart"/>
      <w:r w:rsidRPr="006E2CC6">
        <w:rPr>
          <w:rFonts w:asciiTheme="minorHAnsi" w:hAnsiTheme="minorHAnsi" w:cstheme="minorHAnsi"/>
        </w:rPr>
        <w:t>pzp</w:t>
      </w:r>
      <w:proofErr w:type="spellEnd"/>
      <w:r w:rsidRPr="006E2CC6">
        <w:rPr>
          <w:rFonts w:asciiTheme="minorHAnsi" w:hAnsiTheme="minorHAnsi" w:cstheme="minorHAnsi"/>
        </w:rPr>
        <w:t>, ww. regulacje</w:t>
      </w:r>
      <w:r w:rsidR="005D0A63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nie</w:t>
      </w:r>
      <w:r w:rsidR="005D0A63">
        <w:rPr>
          <w:rFonts w:asciiTheme="minorHAnsi" w:hAnsiTheme="minorHAnsi" w:cstheme="minorHAnsi"/>
        </w:rPr>
        <w:t> </w:t>
      </w:r>
      <w:r w:rsidRPr="006E2CC6">
        <w:rPr>
          <w:rFonts w:asciiTheme="minorHAnsi" w:hAnsiTheme="minorHAnsi" w:cstheme="minorHAnsi"/>
        </w:rPr>
        <w:t>będą</w:t>
      </w:r>
      <w:r w:rsidR="005D0A63">
        <w:rPr>
          <w:rFonts w:asciiTheme="minorHAnsi" w:hAnsiTheme="minorHAnsi" w:cstheme="minorHAnsi"/>
        </w:rPr>
        <w:t> </w:t>
      </w:r>
      <w:r w:rsidRPr="006E2CC6">
        <w:rPr>
          <w:rFonts w:asciiTheme="minorHAnsi" w:hAnsiTheme="minorHAnsi" w:cstheme="minorHAnsi"/>
        </w:rPr>
        <w:t>miały</w:t>
      </w:r>
      <w:r w:rsidR="005D0A63">
        <w:rPr>
          <w:rFonts w:asciiTheme="minorHAnsi" w:hAnsiTheme="minorHAnsi" w:cstheme="minorHAnsi"/>
        </w:rPr>
        <w:t> </w:t>
      </w:r>
      <w:r w:rsidRPr="006E2CC6">
        <w:rPr>
          <w:rFonts w:asciiTheme="minorHAnsi" w:hAnsiTheme="minorHAnsi" w:cstheme="minorHAnsi"/>
        </w:rPr>
        <w:t>bezpośredniego</w:t>
      </w:r>
      <w:r w:rsidR="005D0A63">
        <w:rPr>
          <w:rFonts w:asciiTheme="minorHAnsi" w:hAnsiTheme="minorHAnsi" w:cstheme="minorHAnsi"/>
        </w:rPr>
        <w:t> </w:t>
      </w:r>
      <w:r w:rsidRPr="006E2CC6">
        <w:rPr>
          <w:rFonts w:asciiTheme="minorHAnsi" w:hAnsiTheme="minorHAnsi" w:cstheme="minorHAnsi"/>
        </w:rPr>
        <w:t>zastosowania.</w:t>
      </w:r>
      <w:r w:rsidRPr="006E2CC6">
        <w:rPr>
          <w:rFonts w:asciiTheme="minorHAnsi" w:hAnsiTheme="minorHAnsi" w:cstheme="minorHAnsi"/>
        </w:rPr>
        <w:br/>
        <w:t xml:space="preserve">12. Informacje, oświadczenia lub dokumenty, inne niż wymienione w § 2 ust. 1 </w:t>
      </w:r>
      <w:proofErr w:type="spellStart"/>
      <w:r w:rsidRPr="006E2CC6">
        <w:rPr>
          <w:rFonts w:asciiTheme="minorHAnsi" w:hAnsiTheme="minorHAnsi" w:cstheme="minorHAnsi"/>
        </w:rPr>
        <w:t>Rozporzą</w:t>
      </w:r>
      <w:proofErr w:type="spellEnd"/>
      <w:r w:rsidRPr="006E2CC6">
        <w:rPr>
          <w:rFonts w:asciiTheme="minorHAnsi" w:hAnsiTheme="minorHAnsi" w:cstheme="minorHAnsi"/>
        </w:rPr>
        <w:t>-</w:t>
      </w:r>
      <w:r w:rsidRPr="006E2CC6">
        <w:rPr>
          <w:rFonts w:asciiTheme="minorHAnsi" w:hAnsiTheme="minorHAnsi" w:cstheme="minorHAnsi"/>
        </w:rPr>
        <w:br/>
      </w:r>
      <w:proofErr w:type="spellStart"/>
      <w:r w:rsidRPr="006E2CC6">
        <w:rPr>
          <w:rFonts w:asciiTheme="minorHAnsi" w:hAnsiTheme="minorHAnsi" w:cstheme="minorHAnsi"/>
        </w:rPr>
        <w:t>dzenia</w:t>
      </w:r>
      <w:proofErr w:type="spellEnd"/>
      <w:r w:rsidRPr="006E2CC6">
        <w:rPr>
          <w:rFonts w:asciiTheme="minorHAnsi" w:hAnsiTheme="minorHAnsi" w:cstheme="minorHAnsi"/>
        </w:rPr>
        <w:t xml:space="preserve"> w sprawie wymagań dla dokumentów elektronicznych, przekazywane w postępowaniu sporządza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się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w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postaci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elektronicznej:</w:t>
      </w:r>
      <w:r w:rsidRPr="006E2CC6">
        <w:rPr>
          <w:rFonts w:asciiTheme="minorHAnsi" w:hAnsiTheme="minorHAnsi" w:cstheme="minorHAnsi"/>
        </w:rPr>
        <w:br/>
        <w:t>a) W formatach danych określonych w przepisach Rozporządzenia w sprawie Krajowych Ram Interoperacyjności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(i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przekazuje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się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jako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załącznik),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lub</w:t>
      </w:r>
      <w:r w:rsidRPr="006E2CC6">
        <w:rPr>
          <w:rFonts w:asciiTheme="minorHAnsi" w:hAnsiTheme="minorHAnsi" w:cstheme="minorHAnsi"/>
        </w:rPr>
        <w:br/>
        <w:t>b) Jako tekst wpisany bezpośrednio do wiadomości przekazywanej przy użyciu środków</w:t>
      </w:r>
      <w:r w:rsidRPr="006E2CC6">
        <w:rPr>
          <w:rFonts w:asciiTheme="minorHAnsi" w:hAnsiTheme="minorHAnsi" w:cstheme="minorHAnsi"/>
        </w:rPr>
        <w:br/>
        <w:t>komunikacji elektronicznej (np. w treści „Formularza do komunikacji”).</w:t>
      </w:r>
      <w:r w:rsidRPr="006E2CC6">
        <w:rPr>
          <w:rFonts w:asciiTheme="minorHAnsi" w:hAnsiTheme="minorHAnsi" w:cstheme="minorHAnsi"/>
        </w:rPr>
        <w:br/>
        <w:t>13. Jeżeli dokumenty elektroniczne, przekazywane przy użyciu środków komunikacji elektronicznej, zawierają informacje stanowiące tajemnicę przedsiębiorstwa w rozumieniu</w:t>
      </w:r>
      <w:r w:rsidRPr="006E2CC6">
        <w:rPr>
          <w:rFonts w:asciiTheme="minorHAnsi" w:hAnsiTheme="minorHAnsi" w:cstheme="minorHAnsi"/>
        </w:rPr>
        <w:br/>
        <w:t xml:space="preserve">przepisów ustawy z dnia 16 kwietnia 1993r. </w:t>
      </w:r>
      <w:r w:rsidRPr="006E2CC6">
        <w:rPr>
          <w:rFonts w:asciiTheme="minorHAnsi" w:hAnsiTheme="minorHAnsi" w:cstheme="minorHAnsi"/>
          <w:i/>
          <w:iCs/>
        </w:rPr>
        <w:t xml:space="preserve">o zwalczaniu nieuczciwej konkurencji </w:t>
      </w:r>
      <w:r w:rsidRPr="006E2CC6">
        <w:rPr>
          <w:rFonts w:asciiTheme="minorHAnsi" w:hAnsiTheme="minorHAnsi" w:cstheme="minorHAnsi"/>
        </w:rPr>
        <w:t xml:space="preserve">wykonawca w celu utrzymania poufności tych informacji, przekazuje je w wydzielonym i odpowiednio oznaczonym pliku wraz z jednoczesnym zaznaczeniem w nazwie pliku </w:t>
      </w:r>
      <w:r w:rsidRPr="006E2CC6">
        <w:rPr>
          <w:rFonts w:asciiTheme="minorHAnsi" w:hAnsiTheme="minorHAnsi" w:cstheme="minorHAnsi"/>
          <w:i/>
          <w:iCs/>
        </w:rPr>
        <w:t>„Dokument stanowiący tajemnicę</w:t>
      </w:r>
      <w:r w:rsidRPr="006E2CC6">
        <w:rPr>
          <w:rFonts w:asciiTheme="minorHAnsi" w:hAnsiTheme="minorHAnsi" w:cstheme="minorHAnsi" w:hint="eastAsia"/>
          <w:i/>
          <w:iCs/>
        </w:rPr>
        <w:t> </w:t>
      </w:r>
      <w:r w:rsidRPr="006E2CC6">
        <w:rPr>
          <w:rFonts w:asciiTheme="minorHAnsi" w:hAnsiTheme="minorHAnsi" w:cstheme="minorHAnsi"/>
          <w:i/>
          <w:iCs/>
        </w:rPr>
        <w:t>przedsiębiorstwa”.</w:t>
      </w:r>
      <w:r w:rsidRPr="006E2CC6">
        <w:rPr>
          <w:rFonts w:asciiTheme="minorHAnsi" w:hAnsiTheme="minorHAnsi" w:cstheme="minorHAnsi"/>
          <w:i/>
          <w:iCs/>
        </w:rPr>
        <w:br/>
      </w:r>
      <w:r w:rsidRPr="006E2CC6">
        <w:rPr>
          <w:rFonts w:asciiTheme="minorHAnsi" w:hAnsiTheme="minorHAnsi" w:cstheme="minorHAnsi"/>
        </w:rPr>
        <w:t xml:space="preserve">14. Komunikacja w postępowaniu, </w:t>
      </w:r>
      <w:r w:rsidRPr="006E2CC6">
        <w:rPr>
          <w:rFonts w:asciiTheme="minorHAnsi" w:hAnsiTheme="minorHAnsi" w:cstheme="minorHAnsi"/>
          <w:b/>
          <w:bCs/>
        </w:rPr>
        <w:t xml:space="preserve">z wyłączeniem składania ofert </w:t>
      </w:r>
      <w:r w:rsidRPr="006E2CC6">
        <w:rPr>
          <w:rFonts w:asciiTheme="minorHAnsi" w:hAnsiTheme="minorHAnsi" w:cstheme="minorHAnsi"/>
        </w:rPr>
        <w:t xml:space="preserve">odbywa się drogą elektroniczną </w:t>
      </w:r>
      <w:r w:rsidR="00D82D7E"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 xml:space="preserve">za pośrednictwem formularzy do komunikacji dostępnych w zakładce „Formularze” („Formularze do komunikacji”). Za pośrednictwem </w:t>
      </w:r>
      <w:r w:rsidRPr="006E2CC6">
        <w:rPr>
          <w:rFonts w:asciiTheme="minorHAnsi" w:hAnsiTheme="minorHAnsi" w:cstheme="minorHAnsi"/>
          <w:i/>
          <w:iCs/>
        </w:rPr>
        <w:t xml:space="preserve">„Formularzy do komunikacji” </w:t>
      </w:r>
      <w:r w:rsidRPr="006E2CC6">
        <w:rPr>
          <w:rFonts w:asciiTheme="minorHAnsi" w:hAnsiTheme="minorHAnsi" w:cstheme="minorHAnsi"/>
        </w:rPr>
        <w:t xml:space="preserve">odbywa się w szczególności </w:t>
      </w:r>
      <w:r w:rsidRPr="006E2CC6">
        <w:rPr>
          <w:rFonts w:asciiTheme="minorHAnsi" w:hAnsiTheme="minorHAnsi" w:cstheme="minorHAnsi"/>
        </w:rPr>
        <w:lastRenderedPageBreak/>
        <w:t>przekazywanie wezwań, zawiadomień i zadawanie pytań. Formularze do komunikacji umożliwiają również dołączanie załącznika do przesyłanej</w:t>
      </w:r>
      <w:r w:rsidR="00944F1D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 xml:space="preserve">wiadomości (przycisk </w:t>
      </w:r>
      <w:r w:rsidRPr="006E2CC6">
        <w:rPr>
          <w:rFonts w:asciiTheme="minorHAnsi" w:hAnsiTheme="minorHAnsi" w:cstheme="minorHAnsi"/>
          <w:i/>
          <w:iCs/>
        </w:rPr>
        <w:t xml:space="preserve">„dodaj załącznik”). </w:t>
      </w:r>
      <w:r w:rsidRPr="006E2CC6">
        <w:rPr>
          <w:rFonts w:asciiTheme="minorHAnsi" w:hAnsiTheme="minorHAnsi" w:cstheme="minorHAnsi"/>
        </w:rPr>
        <w:t xml:space="preserve">Komunikacja może się odbywać również za pośrednictwem poczty elektronicznej Zamawiającego na adres email: </w:t>
      </w:r>
      <w:hyperlink r:id="rId12" w:history="1">
        <w:r w:rsidRPr="006E2CC6">
          <w:rPr>
            <w:rStyle w:val="Hipercze"/>
            <w:rFonts w:asciiTheme="minorHAnsi" w:hAnsiTheme="minorHAnsi" w:cstheme="minorHAnsi"/>
          </w:rPr>
          <w:t>sekretariat@lasymiejskie.waw.pl</w:t>
        </w:r>
      </w:hyperlink>
      <w:r w:rsidRPr="006E2CC6">
        <w:rPr>
          <w:rFonts w:asciiTheme="minorHAnsi" w:hAnsiTheme="minorHAnsi" w:cstheme="minorHAnsi"/>
        </w:rPr>
        <w:br/>
        <w:t xml:space="preserve">W przypadku załączników, które są zgodne z ustawą </w:t>
      </w:r>
      <w:proofErr w:type="spellStart"/>
      <w:r w:rsidRPr="006E2CC6">
        <w:rPr>
          <w:rFonts w:asciiTheme="minorHAnsi" w:hAnsiTheme="minorHAnsi" w:cstheme="minorHAnsi"/>
        </w:rPr>
        <w:t>pzp</w:t>
      </w:r>
      <w:proofErr w:type="spellEnd"/>
      <w:r w:rsidRPr="006E2CC6">
        <w:rPr>
          <w:rFonts w:asciiTheme="minorHAnsi" w:hAnsiTheme="minorHAnsi" w:cstheme="minorHAnsi"/>
        </w:rPr>
        <w:t xml:space="preserve"> lub Rozporządzeniem </w:t>
      </w:r>
      <w:r w:rsidRPr="006E2CC6">
        <w:rPr>
          <w:rFonts w:asciiTheme="minorHAnsi" w:hAnsiTheme="minorHAnsi" w:cstheme="minorHAnsi"/>
          <w:i/>
          <w:iCs/>
        </w:rPr>
        <w:t xml:space="preserve">w sprawie wymagań </w:t>
      </w:r>
      <w:r w:rsidR="005A20E9">
        <w:rPr>
          <w:rFonts w:asciiTheme="minorHAnsi" w:hAnsiTheme="minorHAnsi" w:cstheme="minorHAnsi"/>
          <w:i/>
          <w:iCs/>
        </w:rPr>
        <w:br/>
      </w:r>
      <w:r w:rsidRPr="006E2CC6">
        <w:rPr>
          <w:rFonts w:asciiTheme="minorHAnsi" w:hAnsiTheme="minorHAnsi" w:cstheme="minorHAnsi"/>
          <w:i/>
          <w:iCs/>
        </w:rPr>
        <w:t xml:space="preserve">dla dokumentów elektronicznych, </w:t>
      </w:r>
      <w:r w:rsidRPr="006E2CC6">
        <w:rPr>
          <w:rFonts w:asciiTheme="minorHAnsi" w:hAnsiTheme="minorHAnsi" w:cstheme="minorHAnsi"/>
        </w:rPr>
        <w:t>opatrzone kwalifikowanym podpisem</w:t>
      </w:r>
      <w:r w:rsidR="005A20E9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elektronicznym, podpisem zaufanym lub podpisem osobistym, mogą być opatrzone,</w:t>
      </w:r>
      <w:r w:rsidR="005A20E9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zgodnie z wyborem wykonawcy/wykonawcy wspólnie ubiegającego się o udzielenie zamówienia/podmiotu udostępniającego zasoby, podpisem typu zewnętrznego lub wewnętrznego. W zależności od rodzaju podpisu i jego typu (zewnętrzny, wewnętrzny) dodaje się uprzednio podpisane dokumenty wraz z wygenerowanym plikiem podpisu</w:t>
      </w:r>
      <w:r w:rsidR="005A20E9"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 xml:space="preserve"> (typ</w:t>
      </w:r>
      <w:r w:rsidR="005A20E9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zewnętrzny) lub dokument z wszytym podpisem (typ wewnętrzny).</w:t>
      </w:r>
      <w:r w:rsidRPr="006E2CC6">
        <w:rPr>
          <w:rFonts w:asciiTheme="minorHAnsi" w:hAnsiTheme="minorHAnsi" w:cstheme="minorHAnsi"/>
        </w:rPr>
        <w:br/>
        <w:t xml:space="preserve">15. Możliwość korzystania w postępowaniu z </w:t>
      </w:r>
      <w:r w:rsidRPr="006E2CC6">
        <w:rPr>
          <w:rFonts w:asciiTheme="minorHAnsi" w:hAnsiTheme="minorHAnsi" w:cstheme="minorHAnsi"/>
          <w:i/>
          <w:iCs/>
        </w:rPr>
        <w:t xml:space="preserve">„Formularzy do komunikacji” </w:t>
      </w:r>
      <w:r w:rsidRPr="006E2CC6">
        <w:rPr>
          <w:rFonts w:asciiTheme="minorHAnsi" w:hAnsiTheme="minorHAnsi" w:cstheme="minorHAnsi"/>
        </w:rPr>
        <w:t xml:space="preserve">w pełnym zakresie wymaga posiadania konta </w:t>
      </w:r>
      <w:r w:rsidRPr="006E2CC6">
        <w:rPr>
          <w:rFonts w:asciiTheme="minorHAnsi" w:hAnsiTheme="minorHAnsi" w:cstheme="minorHAnsi"/>
          <w:i/>
          <w:iCs/>
        </w:rPr>
        <w:t xml:space="preserve">„Wykonawcy” </w:t>
      </w:r>
      <w:r w:rsidRPr="006E2CC6">
        <w:rPr>
          <w:rFonts w:asciiTheme="minorHAnsi" w:hAnsiTheme="minorHAnsi" w:cstheme="minorHAnsi"/>
        </w:rPr>
        <w:t xml:space="preserve">na platformie e-Zamówienia oraz zalogowania się na Platformie </w:t>
      </w:r>
      <w:r w:rsidR="00117DDD"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 xml:space="preserve">e-Zamówienia. Do korzystania z </w:t>
      </w:r>
      <w:r w:rsidRPr="006E2CC6">
        <w:rPr>
          <w:rFonts w:asciiTheme="minorHAnsi" w:hAnsiTheme="minorHAnsi" w:cstheme="minorHAnsi"/>
          <w:i/>
          <w:iCs/>
        </w:rPr>
        <w:t xml:space="preserve">„Formularzy do komunikacji” </w:t>
      </w:r>
      <w:r w:rsidRPr="006E2CC6">
        <w:rPr>
          <w:rFonts w:asciiTheme="minorHAnsi" w:hAnsiTheme="minorHAnsi" w:cstheme="minorHAnsi"/>
        </w:rPr>
        <w:t>służących do zadawania pytań dotyczących treści dokumentów zamówienia wystarczające jest posiadanie</w:t>
      </w:r>
      <w:r w:rsidR="000D599B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tzw.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Konta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uproszczonego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na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Platformie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e-Zamówienia.</w:t>
      </w:r>
      <w:r w:rsidRPr="006E2CC6">
        <w:rPr>
          <w:rFonts w:asciiTheme="minorHAnsi" w:hAnsiTheme="minorHAnsi" w:cstheme="minorHAnsi"/>
        </w:rPr>
        <w:br/>
        <w:t>16. Wszystkie wysłane i odebrane w postępowaniu przez wykonawcę wiadomości widoczne</w:t>
      </w:r>
      <w:r w:rsidRPr="006E2CC6">
        <w:rPr>
          <w:rFonts w:asciiTheme="minorHAnsi" w:hAnsiTheme="minorHAnsi" w:cstheme="minorHAnsi"/>
        </w:rPr>
        <w:br/>
        <w:t xml:space="preserve">są po zalogowaniu w podglądzie postępowania w zakładce </w:t>
      </w:r>
      <w:r w:rsidRPr="006E2CC6">
        <w:rPr>
          <w:rFonts w:asciiTheme="minorHAnsi" w:hAnsiTheme="minorHAnsi" w:cstheme="minorHAnsi"/>
          <w:i/>
          <w:iCs/>
        </w:rPr>
        <w:t>„Komunikacja”.</w:t>
      </w:r>
      <w:r w:rsidRPr="006E2CC6">
        <w:rPr>
          <w:rFonts w:asciiTheme="minorHAnsi" w:hAnsiTheme="minorHAnsi" w:cstheme="minorHAnsi"/>
          <w:i/>
          <w:iCs/>
        </w:rPr>
        <w:br/>
      </w:r>
      <w:r w:rsidRPr="006E2CC6">
        <w:rPr>
          <w:rFonts w:asciiTheme="minorHAnsi" w:hAnsiTheme="minorHAnsi" w:cstheme="minorHAnsi"/>
        </w:rPr>
        <w:t xml:space="preserve">17. Maksymalny rozmiar plików przesłanych za pośrednictwem </w:t>
      </w:r>
      <w:r w:rsidRPr="006E2CC6">
        <w:rPr>
          <w:rFonts w:asciiTheme="minorHAnsi" w:hAnsiTheme="minorHAnsi" w:cstheme="minorHAnsi"/>
          <w:i/>
          <w:iCs/>
        </w:rPr>
        <w:t xml:space="preserve">„Formularzy do komunikacji” </w:t>
      </w:r>
      <w:r w:rsidRPr="006E2CC6">
        <w:rPr>
          <w:rFonts w:asciiTheme="minorHAnsi" w:hAnsiTheme="minorHAnsi" w:cstheme="minorHAnsi"/>
        </w:rPr>
        <w:t>wynosi 150MB (wielkość ta dotyczy plików przesłanych jako załączniki do jednego</w:t>
      </w:r>
      <w:r w:rsidRPr="006E2CC6">
        <w:rPr>
          <w:rFonts w:asciiTheme="minorHAnsi" w:hAnsiTheme="minorHAnsi" w:cstheme="minorHAnsi"/>
        </w:rPr>
        <w:br/>
        <w:t>formularza).</w:t>
      </w:r>
      <w:r w:rsidRPr="006E2CC6">
        <w:rPr>
          <w:rFonts w:asciiTheme="minorHAnsi" w:hAnsiTheme="minorHAnsi" w:cstheme="minorHAnsi"/>
        </w:rPr>
        <w:br/>
        <w:t xml:space="preserve">18. Minimalne wymagania techniczne dotyczące sprzętu używanego w celu korzystania </w:t>
      </w:r>
      <w:r w:rsidRPr="006E2CC6">
        <w:rPr>
          <w:rFonts w:asciiTheme="minorHAnsi" w:hAnsiTheme="minorHAnsi" w:cstheme="minorHAnsi"/>
        </w:rPr>
        <w:br/>
        <w:t xml:space="preserve">z usług Platformy e-Zamówienia oraz informacje dotyczące specyfikacji połączenia </w:t>
      </w:r>
      <w:r w:rsidR="00173CAD"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>określa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Regulamin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Platformy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e-Zamówienia.</w:t>
      </w:r>
      <w:r w:rsidRPr="006E2CC6">
        <w:rPr>
          <w:rFonts w:asciiTheme="minorHAnsi" w:hAnsiTheme="minorHAnsi" w:cstheme="minorHAnsi"/>
        </w:rPr>
        <w:br/>
        <w:t>19. W przypadku problemów technicznych i awarii związanych z funkcjonowaniem Platformy e-Zamówienia użytkownicy mogą skorzystać ze wsparcia technicznego dostępnego</w:t>
      </w:r>
      <w:r w:rsidRPr="006E2CC6">
        <w:rPr>
          <w:rFonts w:asciiTheme="minorHAnsi" w:hAnsiTheme="minorHAnsi" w:cstheme="minorHAnsi"/>
        </w:rPr>
        <w:br/>
        <w:t>pod numerem telefonu (32) 77 88 999 lub drogą elektroniczną poprzez formularz udostępniony na stronie internetowej https://ezamowienia.gov.pl w zakładce „Zgłoś problem”.</w:t>
      </w:r>
    </w:p>
    <w:p w14:paraId="69248FDC" w14:textId="4C297AA4" w:rsidR="00A859BA" w:rsidRPr="006E2CC6" w:rsidRDefault="006E2CC6" w:rsidP="000D599B">
      <w:pPr>
        <w:numPr>
          <w:ilvl w:val="0"/>
          <w:numId w:val="117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6E2CC6">
        <w:rPr>
          <w:rFonts w:asciiTheme="minorHAnsi" w:hAnsiTheme="minorHAnsi" w:cstheme="minorHAnsi"/>
        </w:rPr>
        <w:t>W szczególnie uzasadnionych przypadkach uniemożliwiających komunikację</w:t>
      </w:r>
      <w:r w:rsidRPr="006E2CC6">
        <w:rPr>
          <w:rFonts w:asciiTheme="minorHAnsi" w:hAnsiTheme="minorHAnsi" w:cstheme="minorHAnsi"/>
        </w:rPr>
        <w:br/>
        <w:t>wykonawcy i Zamawiającego za pośrednictwem Platformy e-Zamówienia,</w:t>
      </w:r>
      <w:r w:rsidRPr="006E2CC6">
        <w:rPr>
          <w:rFonts w:asciiTheme="minorHAnsi" w:hAnsiTheme="minorHAnsi" w:cstheme="minorHAnsi"/>
        </w:rPr>
        <w:br/>
        <w:t>Zamawiający dopuszcza komunikację za pomocą poczty elektronicznej na adres</w:t>
      </w:r>
      <w:r w:rsidRPr="006E2CC6">
        <w:rPr>
          <w:rFonts w:asciiTheme="minorHAnsi" w:hAnsiTheme="minorHAnsi" w:cstheme="minorHAnsi"/>
        </w:rPr>
        <w:br/>
        <w:t xml:space="preserve">e-mail: </w:t>
      </w:r>
      <w:hyperlink r:id="rId13" w:history="1">
        <w:r w:rsidRPr="006E2CC6">
          <w:rPr>
            <w:rStyle w:val="Hipercze"/>
            <w:rFonts w:asciiTheme="minorHAnsi" w:hAnsiTheme="minorHAnsi" w:cstheme="minorHAnsi"/>
          </w:rPr>
          <w:t>sekretariat@lasymiejskie.waw.pl</w:t>
        </w:r>
      </w:hyperlink>
      <w:r w:rsidRPr="006E2CC6">
        <w:rPr>
          <w:rFonts w:asciiTheme="minorHAnsi" w:hAnsiTheme="minorHAnsi" w:cstheme="minorHAnsi"/>
        </w:rPr>
        <w:t xml:space="preserve">  (nie dotyczy składania ofert).</w:t>
      </w:r>
    </w:p>
    <w:p w14:paraId="44031CC4" w14:textId="77777777" w:rsidR="00973399" w:rsidRPr="00D3233D" w:rsidRDefault="00973399">
      <w:pPr>
        <w:spacing w:after="0" w:line="230" w:lineRule="auto"/>
        <w:ind w:left="40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28F35095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46737620" w14:textId="74671FFC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C91002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2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56878B2E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Termin związania ofertą </w:t>
            </w:r>
          </w:p>
        </w:tc>
      </w:tr>
    </w:tbl>
    <w:p w14:paraId="750F1F81" w14:textId="28EAF020" w:rsidR="0052749A" w:rsidRDefault="00AD7D51" w:rsidP="00C91002">
      <w:pPr>
        <w:spacing w:after="154" w:line="230" w:lineRule="auto"/>
        <w:ind w:left="87" w:hanging="10"/>
        <w:jc w:val="both"/>
        <w:rPr>
          <w:rFonts w:asciiTheme="minorHAnsi" w:eastAsia="Palatino Linotype" w:hAnsiTheme="minorHAnsi" w:cstheme="minorHAnsi"/>
          <w:color w:val="FF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Wykonawca jest związany ofertą </w:t>
      </w: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do </w:t>
      </w:r>
      <w:r w:rsidRPr="00584E3A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dnia </w:t>
      </w:r>
      <w:r w:rsidR="000253F2" w:rsidRPr="00584E3A">
        <w:rPr>
          <w:rFonts w:asciiTheme="minorHAnsi" w:eastAsia="Palatino Linotype" w:hAnsiTheme="minorHAnsi" w:cstheme="minorHAnsi"/>
          <w:b/>
          <w:color w:val="FF0000"/>
          <w:lang w:eastAsia="pl-PL"/>
        </w:rPr>
        <w:t>03.05.</w:t>
      </w:r>
      <w:r w:rsidR="003930C9" w:rsidRPr="00584E3A">
        <w:rPr>
          <w:rFonts w:asciiTheme="minorHAnsi" w:eastAsia="Palatino Linotype" w:hAnsiTheme="minorHAnsi" w:cstheme="minorHAnsi"/>
          <w:b/>
          <w:color w:val="FF0000"/>
          <w:lang w:eastAsia="pl-PL"/>
        </w:rPr>
        <w:t>2023</w:t>
      </w:r>
      <w:r w:rsidRPr="00584E3A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r.</w:t>
      </w:r>
      <w:r w:rsidRPr="00765C7B">
        <w:rPr>
          <w:rFonts w:asciiTheme="minorHAnsi" w:eastAsia="Palatino Linotype" w:hAnsiTheme="minorHAnsi" w:cstheme="minorHAnsi"/>
          <w:color w:val="FF0000"/>
          <w:lang w:eastAsia="pl-PL"/>
        </w:rPr>
        <w:t xml:space="preserve"> </w:t>
      </w:r>
    </w:p>
    <w:p w14:paraId="254CF4E0" w14:textId="77777777" w:rsidR="00C91002" w:rsidRPr="00C91002" w:rsidRDefault="00C91002" w:rsidP="00C91002">
      <w:pPr>
        <w:spacing w:after="154" w:line="230" w:lineRule="auto"/>
        <w:ind w:left="87" w:hanging="10"/>
        <w:jc w:val="both"/>
        <w:rPr>
          <w:rFonts w:asciiTheme="minorHAnsi" w:hAnsiTheme="minorHAnsi" w:cstheme="minorHAnsi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600BDEC6" w14:textId="77777777">
        <w:trPr>
          <w:trHeight w:val="281"/>
        </w:trPr>
        <w:tc>
          <w:tcPr>
            <w:tcW w:w="1447" w:type="dxa"/>
            <w:shd w:val="clear" w:color="auto" w:fill="A6A6A6"/>
            <w:tcMar>
              <w:top w:w="64" w:type="dxa"/>
              <w:left w:w="0" w:type="dxa"/>
              <w:bottom w:w="0" w:type="dxa"/>
              <w:right w:w="115" w:type="dxa"/>
            </w:tcMar>
          </w:tcPr>
          <w:p w14:paraId="47F22ADB" w14:textId="2D4FC688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C91002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3</w:t>
            </w:r>
          </w:p>
        </w:tc>
        <w:tc>
          <w:tcPr>
            <w:tcW w:w="7684" w:type="dxa"/>
            <w:shd w:val="clear" w:color="auto" w:fill="A6A6A6"/>
            <w:tcMar>
              <w:top w:w="64" w:type="dxa"/>
              <w:left w:w="0" w:type="dxa"/>
              <w:bottom w:w="0" w:type="dxa"/>
              <w:right w:w="115" w:type="dxa"/>
            </w:tcMar>
          </w:tcPr>
          <w:p w14:paraId="3062F98A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Opis sposobu przygotowywania oferty </w:t>
            </w:r>
          </w:p>
        </w:tc>
      </w:tr>
    </w:tbl>
    <w:p w14:paraId="452D244E" w14:textId="77777777" w:rsidR="006E2CC6" w:rsidRDefault="006E2CC6" w:rsidP="00813B5D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3FE01828" w14:textId="340F4040" w:rsidR="00CF63F1" w:rsidRPr="00571778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spacing w:before="120" w:after="0"/>
        <w:ind w:left="425" w:hanging="357"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 xml:space="preserve">Oferta wraz z załącznikami musi zostać sporządzona w języku polskim, złożona w postaci elektronicznej oraz podpisana kwalifikowanym podpisem elektronicznym, podpisem </w:t>
      </w:r>
      <w:r w:rsidR="005B406F" w:rsidRPr="00571778">
        <w:rPr>
          <w:rFonts w:asciiTheme="minorHAnsi" w:hAnsiTheme="minorHAnsi" w:cstheme="minorHAnsi"/>
        </w:rPr>
        <w:br/>
      </w:r>
      <w:r w:rsidRPr="00571778">
        <w:rPr>
          <w:rFonts w:asciiTheme="minorHAnsi" w:hAnsiTheme="minorHAnsi" w:cstheme="minorHAnsi"/>
        </w:rPr>
        <w:t xml:space="preserve">osobistym lub podpisem zaufanym pod rygorem nieważności. Złożenie oferty wymaga od wykonawcy zarejestrowania się i zalogowania na Platformie e-Zamówienia dostępnej pod adresem </w:t>
      </w:r>
      <w:hyperlink r:id="rId14" w:history="1">
        <w:r w:rsidRPr="00571778">
          <w:rPr>
            <w:rStyle w:val="Hipercze"/>
            <w:rFonts w:asciiTheme="minorHAnsi" w:hAnsiTheme="minorHAnsi" w:cstheme="minorHAnsi"/>
          </w:rPr>
          <w:t>https://ezamowienia.gov.pl</w:t>
        </w:r>
      </w:hyperlink>
      <w:r w:rsidRPr="00571778">
        <w:rPr>
          <w:rStyle w:val="Hipercze"/>
          <w:rFonts w:asciiTheme="minorHAnsi" w:hAnsiTheme="minorHAnsi" w:cstheme="minorHAnsi"/>
        </w:rPr>
        <w:t>.</w:t>
      </w:r>
    </w:p>
    <w:p w14:paraId="130B93F8" w14:textId="77777777" w:rsidR="00CF63F1" w:rsidRPr="00571778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>Wykonawca może złożyć tylko jedną ofertę.</w:t>
      </w:r>
    </w:p>
    <w:p w14:paraId="3E3857FA" w14:textId="77777777" w:rsidR="00CF63F1" w:rsidRPr="00571778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>Treść oferty musi odpowiadać treści SWZ.</w:t>
      </w:r>
    </w:p>
    <w:p w14:paraId="1293E538" w14:textId="77777777" w:rsidR="00CF63F1" w:rsidRPr="00571778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>Zamawiający nie posługuje się interaktywnym formularzem oferty przewidzianym przez Platformę e</w:t>
      </w:r>
      <w:r w:rsidRPr="00571778">
        <w:rPr>
          <w:rFonts w:asciiTheme="minorHAnsi" w:hAnsiTheme="minorHAnsi" w:cstheme="minorHAnsi"/>
        </w:rPr>
        <w:noBreakHyphen/>
        <w:t>Zamówienia.</w:t>
      </w:r>
    </w:p>
    <w:p w14:paraId="4ECD4F30" w14:textId="77777777" w:rsidR="00CF63F1" w:rsidRPr="00571778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>Ofertę należy złożyć na formularzu stanowiącym załącznik nr 4 do SWZ.</w:t>
      </w:r>
    </w:p>
    <w:p w14:paraId="3563C6F8" w14:textId="470EE66A" w:rsidR="00CF63F1" w:rsidRPr="00571778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 xml:space="preserve">Wykonawca składa ofertę za pośrednictwem zakładki </w:t>
      </w:r>
      <w:r w:rsidRPr="00571778">
        <w:rPr>
          <w:rFonts w:asciiTheme="minorHAnsi" w:hAnsiTheme="minorHAnsi" w:cstheme="minorHAnsi"/>
          <w:i/>
          <w:iCs/>
        </w:rPr>
        <w:t xml:space="preserve">„oferty/wnioski”, </w:t>
      </w:r>
      <w:r w:rsidRPr="00571778">
        <w:rPr>
          <w:rFonts w:asciiTheme="minorHAnsi" w:hAnsiTheme="minorHAnsi" w:cstheme="minorHAnsi"/>
        </w:rPr>
        <w:t xml:space="preserve">widocznej w podglądzie postępowania po zalogowaniu się na konto Wykonawcy. Po wybraniu przycisku </w:t>
      </w:r>
      <w:r w:rsidRPr="00571778">
        <w:rPr>
          <w:rFonts w:asciiTheme="minorHAnsi" w:hAnsiTheme="minorHAnsi" w:cstheme="minorHAnsi"/>
          <w:i/>
          <w:iCs/>
        </w:rPr>
        <w:t xml:space="preserve">„złóż ofertę” </w:t>
      </w:r>
      <w:r w:rsidR="008A261D">
        <w:rPr>
          <w:rFonts w:asciiTheme="minorHAnsi" w:hAnsiTheme="minorHAnsi" w:cstheme="minorHAnsi"/>
          <w:i/>
          <w:iCs/>
        </w:rPr>
        <w:br/>
      </w:r>
      <w:r w:rsidRPr="00571778">
        <w:rPr>
          <w:rFonts w:asciiTheme="minorHAnsi" w:hAnsiTheme="minorHAnsi" w:cstheme="minorHAnsi"/>
        </w:rPr>
        <w:lastRenderedPageBreak/>
        <w:t xml:space="preserve">system prezentuje okno składania oferty umożliwiające przekazanie dokumentów elektronicznych, w którym znajdują się dwa pola </w:t>
      </w:r>
      <w:r w:rsidRPr="00571778">
        <w:rPr>
          <w:rFonts w:asciiTheme="minorHAnsi" w:hAnsiTheme="minorHAnsi" w:cstheme="minorHAnsi"/>
          <w:i/>
          <w:iCs/>
        </w:rPr>
        <w:t>„</w:t>
      </w:r>
      <w:proofErr w:type="spellStart"/>
      <w:r w:rsidRPr="00571778">
        <w:rPr>
          <w:rFonts w:asciiTheme="minorHAnsi" w:hAnsiTheme="minorHAnsi" w:cstheme="minorHAnsi"/>
          <w:i/>
          <w:iCs/>
        </w:rPr>
        <w:t>drag&amp;drop</w:t>
      </w:r>
      <w:proofErr w:type="spellEnd"/>
      <w:r w:rsidRPr="00571778">
        <w:rPr>
          <w:rFonts w:asciiTheme="minorHAnsi" w:hAnsiTheme="minorHAnsi" w:cstheme="minorHAnsi"/>
          <w:i/>
          <w:iCs/>
        </w:rPr>
        <w:t xml:space="preserve">” („przeciągnij” </w:t>
      </w:r>
      <w:r w:rsidR="00463B93" w:rsidRPr="00571778">
        <w:rPr>
          <w:rFonts w:asciiTheme="minorHAnsi" w:hAnsiTheme="minorHAnsi" w:cstheme="minorHAnsi"/>
          <w:i/>
          <w:iCs/>
        </w:rPr>
        <w:br/>
      </w:r>
      <w:r w:rsidRPr="00571778">
        <w:rPr>
          <w:rFonts w:asciiTheme="minorHAnsi" w:hAnsiTheme="minorHAnsi" w:cstheme="minorHAnsi"/>
          <w:i/>
          <w:iCs/>
        </w:rPr>
        <w:t xml:space="preserve">i „upuść”) </w:t>
      </w:r>
      <w:r w:rsidRPr="00571778">
        <w:rPr>
          <w:rFonts w:asciiTheme="minorHAnsi" w:hAnsiTheme="minorHAnsi" w:cstheme="minorHAnsi"/>
        </w:rPr>
        <w:t xml:space="preserve">służące do dodawania plików. W polu </w:t>
      </w:r>
      <w:r w:rsidRPr="00571778">
        <w:rPr>
          <w:rFonts w:asciiTheme="minorHAnsi" w:hAnsiTheme="minorHAnsi" w:cstheme="minorHAnsi"/>
          <w:i/>
          <w:iCs/>
        </w:rPr>
        <w:t xml:space="preserve">„Załączniki i inne dokumenty przedstawione </w:t>
      </w:r>
      <w:r w:rsidR="006A5861">
        <w:rPr>
          <w:rFonts w:asciiTheme="minorHAnsi" w:hAnsiTheme="minorHAnsi" w:cstheme="minorHAnsi"/>
          <w:i/>
          <w:iCs/>
        </w:rPr>
        <w:br/>
      </w:r>
      <w:r w:rsidRPr="00571778">
        <w:rPr>
          <w:rFonts w:asciiTheme="minorHAnsi" w:hAnsiTheme="minorHAnsi" w:cstheme="minorHAnsi"/>
          <w:i/>
          <w:iCs/>
        </w:rPr>
        <w:t xml:space="preserve">w ofercie przez Wykonawcę” </w:t>
      </w:r>
      <w:r w:rsidRPr="00571778">
        <w:rPr>
          <w:rFonts w:asciiTheme="minorHAnsi" w:hAnsiTheme="minorHAnsi" w:cstheme="minorHAnsi"/>
        </w:rPr>
        <w:t xml:space="preserve">wykonawca dodaje ofertę oraz dokumenty składane wraz </w:t>
      </w:r>
      <w:r w:rsidR="00463B93" w:rsidRPr="00571778">
        <w:rPr>
          <w:rFonts w:asciiTheme="minorHAnsi" w:hAnsiTheme="minorHAnsi" w:cstheme="minorHAnsi"/>
        </w:rPr>
        <w:br/>
      </w:r>
      <w:r w:rsidRPr="00571778">
        <w:rPr>
          <w:rFonts w:asciiTheme="minorHAnsi" w:hAnsiTheme="minorHAnsi" w:cstheme="minorHAnsi"/>
        </w:rPr>
        <w:t xml:space="preserve">z ofertą. Pole </w:t>
      </w:r>
      <w:r w:rsidRPr="00571778">
        <w:rPr>
          <w:rFonts w:asciiTheme="minorHAnsi" w:hAnsiTheme="minorHAnsi" w:cstheme="minorHAnsi"/>
          <w:i/>
          <w:iCs/>
        </w:rPr>
        <w:t xml:space="preserve">„Wypełniony formularz oferty” </w:t>
      </w:r>
      <w:r w:rsidRPr="00571778">
        <w:rPr>
          <w:rFonts w:asciiTheme="minorHAnsi" w:hAnsiTheme="minorHAnsi" w:cstheme="minorHAnsi"/>
        </w:rPr>
        <w:t>należy pominąć.</w:t>
      </w:r>
    </w:p>
    <w:p w14:paraId="4FD4EC76" w14:textId="1AEDA149" w:rsidR="00CF63F1" w:rsidRPr="00571778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 xml:space="preserve">Jeżeli wraz z ofertą składane są dokumenty zawierające tajemnicę przedsiębiorstwa </w:t>
      </w:r>
      <w:r w:rsidR="00BB1FF1" w:rsidRPr="00571778">
        <w:rPr>
          <w:rFonts w:asciiTheme="minorHAnsi" w:hAnsiTheme="minorHAnsi" w:cstheme="minorHAnsi"/>
        </w:rPr>
        <w:br/>
      </w:r>
      <w:r w:rsidRPr="00571778">
        <w:rPr>
          <w:rFonts w:asciiTheme="minorHAnsi" w:hAnsiTheme="minorHAnsi" w:cstheme="minorHAnsi"/>
        </w:rPr>
        <w:t xml:space="preserve">wykonawca, w celu utrzymania poufności tych informacji, przekazuje je w wydzielonym i odpowiednio oznaczonym pliku, wraz z jednoczesnym zaznaczeniem w nazwie pliku </w:t>
      </w:r>
      <w:r w:rsidRPr="00571778">
        <w:rPr>
          <w:rFonts w:asciiTheme="minorHAnsi" w:hAnsiTheme="minorHAnsi" w:cstheme="minorHAnsi"/>
          <w:i/>
          <w:iCs/>
        </w:rPr>
        <w:t xml:space="preserve">„dokument stanowiący tajemnice przedsiębiorstwa”. </w:t>
      </w:r>
      <w:r w:rsidRPr="00571778">
        <w:rPr>
          <w:rFonts w:asciiTheme="minorHAnsi" w:hAnsiTheme="minorHAnsi" w:cstheme="minorHAnsi"/>
        </w:rPr>
        <w:t xml:space="preserve">Zarówno załącznik stanowiący tajemnicę przedsiębiorstwa jak i uzasadnienie zastrzeżenia tajemnicy przedsiębiorstwa należy dodać w polu </w:t>
      </w:r>
      <w:r w:rsidRPr="00571778">
        <w:rPr>
          <w:rFonts w:asciiTheme="minorHAnsi" w:hAnsiTheme="minorHAnsi" w:cstheme="minorHAnsi"/>
          <w:i/>
          <w:iCs/>
        </w:rPr>
        <w:t xml:space="preserve">„Załączniki i inne </w:t>
      </w:r>
      <w:r w:rsidR="006A5861">
        <w:rPr>
          <w:rFonts w:asciiTheme="minorHAnsi" w:hAnsiTheme="minorHAnsi" w:cstheme="minorHAnsi"/>
          <w:i/>
          <w:iCs/>
        </w:rPr>
        <w:br/>
      </w:r>
      <w:r w:rsidRPr="00571778">
        <w:rPr>
          <w:rFonts w:asciiTheme="minorHAnsi" w:hAnsiTheme="minorHAnsi" w:cstheme="minorHAnsi"/>
          <w:i/>
          <w:iCs/>
        </w:rPr>
        <w:t>dokumenty przedstawione w ofercie przez Wykonawcę”.</w:t>
      </w:r>
    </w:p>
    <w:p w14:paraId="368058F0" w14:textId="74007BDF" w:rsidR="00CF63F1" w:rsidRPr="00571778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 xml:space="preserve">Oferta oraz pozostałe dokumenty wchodzące w skład oferty lub składane wraz z ofertą, które są zgodne z ustawą lub rozporządzeniem Prezesa Rady Ministrów w sprawie </w:t>
      </w:r>
      <w:r w:rsidR="006B4664" w:rsidRPr="00571778">
        <w:rPr>
          <w:rFonts w:asciiTheme="minorHAnsi" w:hAnsiTheme="minorHAnsi" w:cstheme="minorHAnsi"/>
        </w:rPr>
        <w:br/>
      </w:r>
      <w:r w:rsidRPr="00571778">
        <w:rPr>
          <w:rFonts w:asciiTheme="minorHAnsi" w:hAnsiTheme="minorHAnsi" w:cstheme="minorHAnsi"/>
        </w:rPr>
        <w:t>wymagań dla dokumentów elektronicznych, opatrzone kwalifikowanym podpisem elektronicznym, podpisem zaufanym lub podpisem osobistym, mogą być opatrzone podpisem typu</w:t>
      </w:r>
      <w:r w:rsidR="006B4664" w:rsidRPr="00571778">
        <w:rPr>
          <w:rFonts w:asciiTheme="minorHAnsi" w:hAnsiTheme="minorHAnsi" w:cstheme="minorHAnsi"/>
        </w:rPr>
        <w:t> </w:t>
      </w:r>
      <w:r w:rsidRPr="00571778">
        <w:rPr>
          <w:rFonts w:asciiTheme="minorHAnsi" w:hAnsiTheme="minorHAnsi" w:cstheme="minorHAnsi"/>
        </w:rPr>
        <w:t>zewnętrznego</w:t>
      </w:r>
      <w:r w:rsidR="006B4664" w:rsidRPr="00571778">
        <w:rPr>
          <w:rFonts w:asciiTheme="minorHAnsi" w:hAnsiTheme="minorHAnsi" w:cstheme="minorHAnsi"/>
        </w:rPr>
        <w:t> </w:t>
      </w:r>
      <w:r w:rsidRPr="00571778">
        <w:rPr>
          <w:rFonts w:asciiTheme="minorHAnsi" w:hAnsiTheme="minorHAnsi" w:cstheme="minorHAnsi"/>
        </w:rPr>
        <w:t>lub</w:t>
      </w:r>
      <w:r w:rsidR="006B4664" w:rsidRPr="00571778">
        <w:rPr>
          <w:rFonts w:asciiTheme="minorHAnsi" w:hAnsiTheme="minorHAnsi" w:cstheme="minorHAnsi"/>
        </w:rPr>
        <w:t> </w:t>
      </w:r>
      <w:r w:rsidRPr="00571778">
        <w:rPr>
          <w:rFonts w:asciiTheme="minorHAnsi" w:hAnsiTheme="minorHAnsi" w:cstheme="minorHAnsi"/>
        </w:rPr>
        <w:t xml:space="preserve">wewnętrznego. </w:t>
      </w:r>
      <w:r w:rsidRPr="00571778">
        <w:rPr>
          <w:rFonts w:asciiTheme="minorHAnsi" w:hAnsiTheme="minorHAnsi" w:cstheme="minorHAnsi"/>
        </w:rPr>
        <w:br/>
        <w:t xml:space="preserve">W zależności od rodzaju podpisu i jego typu (zewnętrzny, wewnętrzny) w polu </w:t>
      </w:r>
      <w:r w:rsidRPr="00571778">
        <w:rPr>
          <w:rFonts w:asciiTheme="minorHAnsi" w:hAnsiTheme="minorHAnsi" w:cstheme="minorHAnsi"/>
          <w:i/>
          <w:iCs/>
        </w:rPr>
        <w:t xml:space="preserve">„Załączniki i inne dokumenty przedstawione w ofercie przez Wykonawcę” </w:t>
      </w:r>
      <w:r w:rsidRPr="00571778">
        <w:rPr>
          <w:rFonts w:asciiTheme="minorHAnsi" w:hAnsiTheme="minorHAnsi" w:cstheme="minorHAnsi"/>
        </w:rPr>
        <w:t xml:space="preserve">dodaje się uprzednio podpisane dokumenty, wraz z wygenerowanym plikiem podpisu (typ zewnętrzny) lub dokument </w:t>
      </w:r>
      <w:r w:rsidR="00463B93" w:rsidRPr="00571778">
        <w:rPr>
          <w:rFonts w:asciiTheme="minorHAnsi" w:hAnsiTheme="minorHAnsi" w:cstheme="minorHAnsi"/>
        </w:rPr>
        <w:br/>
      </w:r>
      <w:r w:rsidRPr="00571778">
        <w:rPr>
          <w:rFonts w:asciiTheme="minorHAnsi" w:hAnsiTheme="minorHAnsi" w:cstheme="minorHAnsi"/>
        </w:rPr>
        <w:t>z wszytym podpisem (typ wewnętrzny).</w:t>
      </w:r>
    </w:p>
    <w:p w14:paraId="74E0C281" w14:textId="77777777" w:rsidR="00CF63F1" w:rsidRPr="00815053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815053">
        <w:rPr>
          <w:rFonts w:asciiTheme="minorHAnsi" w:hAnsiTheme="minorHAnsi" w:cstheme="minorHAnsi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6D92CE77" w14:textId="77777777" w:rsidR="00CF63F1" w:rsidRPr="00815053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815053">
        <w:rPr>
          <w:rFonts w:asciiTheme="minorHAnsi" w:hAnsiTheme="minorHAnsi" w:cstheme="minorHAnsi"/>
        </w:rPr>
        <w:t>Oferta może być złożona tylko do upływu terminu składania ofert.</w:t>
      </w:r>
    </w:p>
    <w:p w14:paraId="340791F5" w14:textId="77777777" w:rsidR="00CF63F1" w:rsidRPr="00815053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815053">
        <w:rPr>
          <w:rFonts w:asciiTheme="minorHAnsi" w:hAnsiTheme="minorHAnsi" w:cstheme="minorHAnsi"/>
        </w:rPr>
        <w:t xml:space="preserve">Wykonawca może przed upływem terminu składania ofert wycofać ofertę. Wykonawca wycofuje ofertę w zakładce </w:t>
      </w:r>
      <w:r w:rsidRPr="00815053">
        <w:rPr>
          <w:rFonts w:asciiTheme="minorHAnsi" w:hAnsiTheme="minorHAnsi" w:cstheme="minorHAnsi"/>
          <w:i/>
          <w:iCs/>
        </w:rPr>
        <w:t xml:space="preserve">„Oferty/wnioski” </w:t>
      </w:r>
      <w:r w:rsidRPr="00815053">
        <w:rPr>
          <w:rFonts w:asciiTheme="minorHAnsi" w:hAnsiTheme="minorHAnsi" w:cstheme="minorHAnsi"/>
        </w:rPr>
        <w:t xml:space="preserve">używając przycisku </w:t>
      </w:r>
      <w:r w:rsidRPr="00815053">
        <w:rPr>
          <w:rFonts w:asciiTheme="minorHAnsi" w:hAnsiTheme="minorHAnsi" w:cstheme="minorHAnsi"/>
          <w:i/>
          <w:iCs/>
        </w:rPr>
        <w:t>„Wycofaj ofertę”.</w:t>
      </w:r>
    </w:p>
    <w:p w14:paraId="21773F0B" w14:textId="08A98050" w:rsidR="00CF63F1" w:rsidRPr="00815053" w:rsidRDefault="00CF63F1" w:rsidP="00CF63F1">
      <w:pPr>
        <w:pStyle w:val="Akapitzlist"/>
        <w:numPr>
          <w:ilvl w:val="0"/>
          <w:numId w:val="118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815053">
        <w:rPr>
          <w:rFonts w:asciiTheme="minorHAnsi" w:hAnsiTheme="minorHAnsi" w:cstheme="minorHAnsi"/>
        </w:rPr>
        <w:t xml:space="preserve">Maksymalny łączny rozmiar plików stanowiących ofertę lub składanych wraz z ofertą </w:t>
      </w:r>
      <w:r w:rsidR="00463B93" w:rsidRPr="00815053">
        <w:rPr>
          <w:rFonts w:asciiTheme="minorHAnsi" w:hAnsiTheme="minorHAnsi" w:cstheme="minorHAnsi"/>
        </w:rPr>
        <w:br/>
      </w:r>
      <w:r w:rsidRPr="00815053">
        <w:rPr>
          <w:rFonts w:asciiTheme="minorHAnsi" w:hAnsiTheme="minorHAnsi" w:cstheme="minorHAnsi"/>
        </w:rPr>
        <w:t>to 250 MB.</w:t>
      </w:r>
    </w:p>
    <w:p w14:paraId="76BA5712" w14:textId="77777777" w:rsidR="00CF63F1" w:rsidRPr="00CF63F1" w:rsidRDefault="00CF63F1" w:rsidP="00CF63F1">
      <w:pPr>
        <w:numPr>
          <w:ilvl w:val="0"/>
          <w:numId w:val="118"/>
        </w:numPr>
        <w:spacing w:after="154" w:line="230" w:lineRule="auto"/>
        <w:ind w:left="426"/>
        <w:jc w:val="both"/>
        <w:rPr>
          <w:rFonts w:eastAsia="Palatino Linotype" w:cstheme="minorHAnsi"/>
          <w:color w:val="000000"/>
          <w:lang w:eastAsia="pl-PL"/>
        </w:rPr>
      </w:pPr>
      <w:bookmarkStart w:id="4" w:name="_Hlk129845316"/>
      <w:r w:rsidRPr="00CF63F1">
        <w:rPr>
          <w:rFonts w:eastAsia="Palatino Linotype" w:cstheme="minorHAnsi"/>
          <w:color w:val="000000"/>
          <w:lang w:eastAsia="pl-PL"/>
        </w:rPr>
        <w:t>Do oferty dołącza się oświadczenia z art. 125 ust. 1 ustawy, zgodne ze wzorem zawartym w załączniku nr 5 i 5a do SWZ.</w:t>
      </w:r>
    </w:p>
    <w:p w14:paraId="65AB31B7" w14:textId="69AC2A04" w:rsidR="00CF63F1" w:rsidRPr="00CF63F1" w:rsidRDefault="00CF63F1" w:rsidP="00CF63F1">
      <w:pPr>
        <w:ind w:left="426"/>
        <w:jc w:val="both"/>
        <w:rPr>
          <w:rFonts w:cstheme="minorHAnsi"/>
        </w:rPr>
      </w:pPr>
      <w:r w:rsidRPr="00CF63F1">
        <w:rPr>
          <w:rFonts w:cstheme="minorHAnsi"/>
        </w:rPr>
        <w:t xml:space="preserve">W przypadku wspólnego ubiegania się o zamówienie przez wykonawców, ww. oświadczenie składa każdy z tych wykonawców. Oświadczenia te potwierdzają brak podstaw wykluczenia </w:t>
      </w:r>
      <w:r w:rsidR="00463B93">
        <w:rPr>
          <w:rFonts w:cstheme="minorHAnsi"/>
        </w:rPr>
        <w:br/>
      </w:r>
      <w:r w:rsidRPr="00CF63F1">
        <w:rPr>
          <w:rFonts w:cstheme="minorHAnsi"/>
        </w:rPr>
        <w:t xml:space="preserve">oraz spełnianie warunków udziału w postępowaniu w zakresie, w jakim każdy z tych wykonawców wykazuje spełnianie warunków udziału w postępowaniu. </w:t>
      </w:r>
    </w:p>
    <w:p w14:paraId="739F3423" w14:textId="77777777" w:rsidR="00CF63F1" w:rsidRPr="00CF63F1" w:rsidRDefault="00CF63F1" w:rsidP="00CF63F1">
      <w:pPr>
        <w:numPr>
          <w:ilvl w:val="0"/>
          <w:numId w:val="118"/>
        </w:numPr>
        <w:spacing w:after="154" w:line="230" w:lineRule="auto"/>
        <w:ind w:left="426"/>
        <w:jc w:val="both"/>
        <w:rPr>
          <w:rFonts w:eastAsia="Palatino Linotype" w:cstheme="minorHAnsi"/>
          <w:color w:val="000000"/>
          <w:lang w:eastAsia="pl-PL"/>
        </w:rPr>
      </w:pPr>
      <w:r w:rsidRPr="00CF63F1">
        <w:rPr>
          <w:rFonts w:eastAsia="Palatino Linotype" w:cstheme="minorHAnsi"/>
          <w:color w:val="000000"/>
          <w:lang w:eastAsia="pl-PL"/>
        </w:rPr>
        <w:t>W przypadku polegania na zdolnościach lub sytuacji podmiotów udostępniających zasoby, wykonawca przedstawia, wraz z oświadczeniem, o którym mowa w art. 125 ust. 1 NPZP także oświadczenie podmiotu udostępniającego zasoby, potwierdzające brak podstaw wykluczenia tego podmiotu oraz odpowiednio spełnianie warunków udziału w postępowaniu w zakresie, w jakim wykonawca powołuje się na jego zasoby.</w:t>
      </w:r>
    </w:p>
    <w:p w14:paraId="3DA009D1" w14:textId="77777777" w:rsidR="00CF63F1" w:rsidRPr="00CF63F1" w:rsidRDefault="00CF63F1" w:rsidP="00CF63F1">
      <w:pPr>
        <w:numPr>
          <w:ilvl w:val="0"/>
          <w:numId w:val="118"/>
        </w:numPr>
        <w:spacing w:after="154" w:line="230" w:lineRule="auto"/>
        <w:ind w:left="426"/>
        <w:jc w:val="both"/>
        <w:rPr>
          <w:rFonts w:eastAsia="Palatino Linotype" w:cstheme="minorHAnsi"/>
          <w:color w:val="000000"/>
          <w:lang w:eastAsia="pl-PL"/>
        </w:rPr>
      </w:pPr>
      <w:r w:rsidRPr="00CF63F1">
        <w:rPr>
          <w:rFonts w:eastAsia="Palatino Linotype" w:cstheme="minorHAnsi"/>
          <w:color w:val="000000"/>
          <w:lang w:eastAsia="pl-PL"/>
        </w:rPr>
        <w:t xml:space="preserve">W celu potwierdzenia, że </w:t>
      </w:r>
      <w:r w:rsidRPr="00CF63F1">
        <w:rPr>
          <w:rFonts w:eastAsia="Palatino Linotype" w:cstheme="minorHAnsi"/>
          <w:b/>
          <w:bCs/>
          <w:color w:val="000000"/>
          <w:lang w:eastAsia="pl-PL"/>
        </w:rPr>
        <w:t xml:space="preserve">osoba działająca w imieniu Wykonawcy jest umocowana do jego reprezentowania </w:t>
      </w:r>
      <w:r w:rsidRPr="00CF63F1">
        <w:rPr>
          <w:rFonts w:eastAsia="Palatino Linotype" w:cstheme="minorHAnsi"/>
          <w:color w:val="000000"/>
          <w:lang w:eastAsia="pl-PL"/>
        </w:rPr>
        <w:t>Zamawiający żąda złożenia:</w:t>
      </w:r>
    </w:p>
    <w:p w14:paraId="3FA56E5E" w14:textId="77777777" w:rsidR="00CF63F1" w:rsidRPr="00CF63F1" w:rsidRDefault="00CF63F1" w:rsidP="00CF63F1">
      <w:pPr>
        <w:numPr>
          <w:ilvl w:val="1"/>
          <w:numId w:val="84"/>
        </w:numPr>
        <w:spacing w:after="95" w:line="225" w:lineRule="auto"/>
        <w:ind w:hanging="425"/>
        <w:jc w:val="both"/>
        <w:rPr>
          <w:rFonts w:eastAsia="Palatino Linotype" w:cstheme="minorHAnsi"/>
          <w:lang w:eastAsia="pl-PL"/>
        </w:rPr>
      </w:pPr>
      <w:r w:rsidRPr="00CF63F1">
        <w:rPr>
          <w:rFonts w:eastAsia="Palatino Linotype" w:cstheme="minorHAnsi"/>
          <w:lang w:eastAsia="pl-PL"/>
        </w:rPr>
        <w:t>pełnomocnictwa lub innego dokumentu potwierdzającego umocowanie do reprezentowania Wykonawcy (jeżeli umocowanie do reprezentowania nie wynika z dokumentu rejestrowego);</w:t>
      </w:r>
    </w:p>
    <w:p w14:paraId="4887E503" w14:textId="77777777" w:rsidR="00CF63F1" w:rsidRPr="00CF63F1" w:rsidRDefault="00CF63F1" w:rsidP="00CF63F1">
      <w:pPr>
        <w:numPr>
          <w:ilvl w:val="1"/>
          <w:numId w:val="84"/>
        </w:numPr>
        <w:spacing w:after="95" w:line="225" w:lineRule="auto"/>
        <w:ind w:hanging="425"/>
        <w:jc w:val="both"/>
        <w:rPr>
          <w:rFonts w:eastAsia="Palatino Linotype" w:cstheme="minorHAnsi"/>
          <w:lang w:eastAsia="pl-PL"/>
        </w:rPr>
      </w:pPr>
      <w:r w:rsidRPr="00CF63F1">
        <w:rPr>
          <w:rFonts w:eastAsia="Palatino Linotype" w:cstheme="minorHAnsi"/>
          <w:lang w:eastAsia="pl-PL"/>
        </w:rPr>
        <w:t xml:space="preserve">postanowienie pkt 1 stosuje się odpowiednio do osoby działającej w imieniu wykonawców wspólnie ubiegających się o udzielenie zamówienia; </w:t>
      </w:r>
    </w:p>
    <w:p w14:paraId="5702771D" w14:textId="3AB94089" w:rsidR="00CF63F1" w:rsidRPr="00CF63F1" w:rsidRDefault="00CF63F1" w:rsidP="00CF63F1">
      <w:pPr>
        <w:spacing w:after="95" w:line="225" w:lineRule="auto"/>
        <w:ind w:left="785"/>
        <w:jc w:val="both"/>
        <w:rPr>
          <w:rFonts w:eastAsia="Palatino Linotype" w:cstheme="minorHAnsi"/>
          <w:lang w:eastAsia="pl-PL"/>
        </w:rPr>
      </w:pPr>
      <w:r w:rsidRPr="00CF63F1">
        <w:rPr>
          <w:rFonts w:eastAsia="Palatino Linotype" w:cstheme="minorHAnsi"/>
          <w:lang w:eastAsia="pl-PL"/>
        </w:rPr>
        <w:t>postanowienia pkt 1-2 stosuje się odpowiednio do osoby działającej w imieniu podmiotu udostępniającego zasoby na zasadach określonych w art. 118 ustawy.</w:t>
      </w:r>
      <w:r>
        <w:rPr>
          <w:rFonts w:eastAsia="Palatino Linotype" w:cstheme="minorHAnsi"/>
          <w:color w:val="000000"/>
          <w:lang w:eastAsia="pl-PL"/>
        </w:rPr>
        <w:t xml:space="preserve"> </w:t>
      </w:r>
      <w:bookmarkEnd w:id="4"/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CA0BF6" w:rsidRPr="00D3233D" w14:paraId="2AA5F532" w14:textId="77777777" w:rsidTr="00F72163">
        <w:trPr>
          <w:trHeight w:val="298"/>
        </w:trPr>
        <w:tc>
          <w:tcPr>
            <w:tcW w:w="1447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2FA4D394" w14:textId="2F50B280" w:rsidR="00CA0BF6" w:rsidRPr="00D3233D" w:rsidRDefault="00CA0BF6" w:rsidP="00F72163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lastRenderedPageBreak/>
              <w:t>Rozdz. 1</w:t>
            </w:r>
            <w:r w:rsidR="00BD5D47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4</w:t>
            </w:r>
          </w:p>
        </w:tc>
        <w:tc>
          <w:tcPr>
            <w:tcW w:w="7684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615590EE" w14:textId="6E7150C6" w:rsidR="00CA0BF6" w:rsidRPr="00D3233D" w:rsidRDefault="00CA0BF6" w:rsidP="00F721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Wadium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 </w:t>
            </w:r>
          </w:p>
        </w:tc>
      </w:tr>
    </w:tbl>
    <w:p w14:paraId="3812A6E7" w14:textId="4DA0B77B" w:rsidR="00BF4C0F" w:rsidRPr="00584E3A" w:rsidRDefault="005E49A8" w:rsidP="00F819B2">
      <w:pPr>
        <w:pStyle w:val="Akapitzlist"/>
        <w:numPr>
          <w:ilvl w:val="6"/>
          <w:numId w:val="82"/>
        </w:numPr>
        <w:spacing w:after="0"/>
        <w:ind w:left="426"/>
        <w:rPr>
          <w:rFonts w:asciiTheme="minorHAnsi" w:hAnsiTheme="minorHAnsi" w:cstheme="minorHAnsi"/>
        </w:rPr>
      </w:pPr>
      <w:r w:rsidRPr="00584E3A">
        <w:rPr>
          <w:rFonts w:asciiTheme="minorHAnsi" w:hAnsiTheme="minorHAnsi" w:cstheme="minorHAnsi"/>
        </w:rPr>
        <w:t xml:space="preserve">Przystępujący  do przetargu zobowiązany jest do złożenia </w:t>
      </w:r>
      <w:r w:rsidRPr="00584E3A">
        <w:rPr>
          <w:rFonts w:asciiTheme="minorHAnsi" w:hAnsiTheme="minorHAnsi" w:cstheme="minorHAnsi"/>
          <w:color w:val="auto"/>
        </w:rPr>
        <w:t xml:space="preserve">wadium w wysokości: </w:t>
      </w:r>
      <w:r w:rsidR="000C452B" w:rsidRPr="00584E3A">
        <w:rPr>
          <w:rFonts w:asciiTheme="minorHAnsi" w:hAnsiTheme="minorHAnsi" w:cstheme="minorHAnsi"/>
          <w:b/>
          <w:color w:val="auto"/>
        </w:rPr>
        <w:t>9</w:t>
      </w:r>
      <w:r w:rsidR="00037301" w:rsidRPr="00584E3A">
        <w:rPr>
          <w:rFonts w:asciiTheme="minorHAnsi" w:hAnsiTheme="minorHAnsi" w:cstheme="minorHAnsi"/>
          <w:b/>
          <w:color w:val="auto"/>
        </w:rPr>
        <w:t xml:space="preserve"> </w:t>
      </w:r>
      <w:r w:rsidR="000C452B" w:rsidRPr="00584E3A">
        <w:rPr>
          <w:rFonts w:asciiTheme="minorHAnsi" w:hAnsiTheme="minorHAnsi" w:cstheme="minorHAnsi"/>
          <w:b/>
          <w:color w:val="auto"/>
        </w:rPr>
        <w:t xml:space="preserve">150 </w:t>
      </w:r>
      <w:r w:rsidRPr="00584E3A">
        <w:rPr>
          <w:rFonts w:asciiTheme="minorHAnsi" w:hAnsiTheme="minorHAnsi" w:cstheme="minorHAnsi"/>
          <w:b/>
          <w:color w:val="auto"/>
        </w:rPr>
        <w:t>zł</w:t>
      </w:r>
      <w:r w:rsidRPr="00584E3A">
        <w:rPr>
          <w:rFonts w:asciiTheme="minorHAnsi" w:hAnsiTheme="minorHAnsi" w:cstheme="minorHAnsi"/>
          <w:bCs/>
          <w:color w:val="auto"/>
        </w:rPr>
        <w:t xml:space="preserve"> (słownie: </w:t>
      </w:r>
      <w:r w:rsidR="000C452B" w:rsidRPr="00584E3A">
        <w:rPr>
          <w:rFonts w:asciiTheme="minorHAnsi" w:hAnsiTheme="minorHAnsi" w:cstheme="minorHAnsi"/>
          <w:bCs/>
          <w:color w:val="auto"/>
        </w:rPr>
        <w:t>dziewięć tysięcy sto pięćdziesiąt</w:t>
      </w:r>
      <w:r w:rsidR="002D04FD" w:rsidRPr="00584E3A">
        <w:rPr>
          <w:rFonts w:asciiTheme="minorHAnsi" w:hAnsiTheme="minorHAnsi" w:cstheme="minorHAnsi"/>
          <w:bCs/>
          <w:color w:val="auto"/>
        </w:rPr>
        <w:t xml:space="preserve"> </w:t>
      </w:r>
      <w:r w:rsidR="00FF2F80" w:rsidRPr="00584E3A">
        <w:rPr>
          <w:rFonts w:asciiTheme="minorHAnsi" w:hAnsiTheme="minorHAnsi" w:cstheme="minorHAnsi"/>
          <w:bCs/>
          <w:color w:val="auto"/>
        </w:rPr>
        <w:t>złotych 00/</w:t>
      </w:r>
      <w:r w:rsidR="002D04FD" w:rsidRPr="00584E3A">
        <w:rPr>
          <w:rFonts w:asciiTheme="minorHAnsi" w:hAnsiTheme="minorHAnsi" w:cstheme="minorHAnsi"/>
          <w:bCs/>
          <w:color w:val="auto"/>
        </w:rPr>
        <w:t>100)</w:t>
      </w:r>
    </w:p>
    <w:p w14:paraId="0056D809" w14:textId="0637F0E6" w:rsidR="009F67B5" w:rsidRPr="00584E3A" w:rsidRDefault="009F67B5" w:rsidP="009F67B5">
      <w:pPr>
        <w:pStyle w:val="Akapitzlist"/>
        <w:numPr>
          <w:ilvl w:val="6"/>
          <w:numId w:val="82"/>
        </w:numPr>
        <w:spacing w:after="0"/>
        <w:ind w:left="426" w:hanging="426"/>
        <w:rPr>
          <w:rFonts w:asciiTheme="minorHAnsi" w:hAnsiTheme="minorHAnsi" w:cstheme="minorHAnsi"/>
        </w:rPr>
      </w:pPr>
      <w:r w:rsidRPr="00584E3A">
        <w:rPr>
          <w:rFonts w:asciiTheme="minorHAnsi" w:hAnsiTheme="minorHAnsi" w:cstheme="minorHAnsi"/>
        </w:rPr>
        <w:t>Wadium musi obejmować pełen okres związania ofertą.</w:t>
      </w:r>
    </w:p>
    <w:p w14:paraId="47A69608" w14:textId="77777777" w:rsidR="005E49A8" w:rsidRPr="00584E3A" w:rsidRDefault="005E49A8" w:rsidP="00E3685A">
      <w:pPr>
        <w:pStyle w:val="Akapitzlist"/>
        <w:numPr>
          <w:ilvl w:val="6"/>
          <w:numId w:val="82"/>
        </w:numPr>
        <w:spacing w:after="0"/>
        <w:ind w:left="426"/>
        <w:rPr>
          <w:rFonts w:asciiTheme="minorHAnsi" w:hAnsiTheme="minorHAnsi" w:cstheme="minorHAnsi"/>
        </w:rPr>
      </w:pPr>
      <w:r w:rsidRPr="00584E3A">
        <w:rPr>
          <w:rFonts w:asciiTheme="minorHAnsi" w:hAnsiTheme="minorHAnsi" w:cstheme="minorHAnsi"/>
        </w:rPr>
        <w:t xml:space="preserve">Wadium może być wniesione w jednej lub kilku formach wskazanych w art. 97 ust. 7 ustawy </w:t>
      </w:r>
      <w:proofErr w:type="spellStart"/>
      <w:r w:rsidRPr="00584E3A">
        <w:rPr>
          <w:rFonts w:asciiTheme="minorHAnsi" w:hAnsiTheme="minorHAnsi" w:cstheme="minorHAnsi"/>
        </w:rPr>
        <w:t>Pzp</w:t>
      </w:r>
      <w:proofErr w:type="spellEnd"/>
      <w:r w:rsidRPr="00584E3A">
        <w:rPr>
          <w:rFonts w:asciiTheme="minorHAnsi" w:hAnsiTheme="minorHAnsi" w:cstheme="minorHAnsi"/>
        </w:rPr>
        <w:t>.</w:t>
      </w:r>
    </w:p>
    <w:p w14:paraId="49B8806C" w14:textId="4663278E" w:rsidR="005E49A8" w:rsidRPr="00584E3A" w:rsidRDefault="005E49A8" w:rsidP="00E3685A">
      <w:pPr>
        <w:pStyle w:val="Akapitzlist"/>
        <w:numPr>
          <w:ilvl w:val="6"/>
          <w:numId w:val="82"/>
        </w:numPr>
        <w:spacing w:after="0"/>
        <w:ind w:left="425" w:hanging="357"/>
        <w:rPr>
          <w:rFonts w:asciiTheme="minorHAnsi" w:hAnsiTheme="minorHAnsi" w:cstheme="minorHAnsi"/>
        </w:rPr>
      </w:pPr>
      <w:r w:rsidRPr="00584E3A">
        <w:rPr>
          <w:rFonts w:asciiTheme="minorHAnsi" w:hAnsiTheme="minorHAnsi" w:cstheme="minorHAnsi"/>
        </w:rPr>
        <w:t>Wadium w pieniądzu należy wnieść na rachunek Zamawiającego: 48 10301508 0000 0005 5005 6038 z dopiskiem na przelewie: „</w:t>
      </w:r>
      <w:r w:rsidRPr="00584E3A">
        <w:rPr>
          <w:rFonts w:asciiTheme="minorHAnsi" w:hAnsiTheme="minorHAnsi" w:cstheme="minorHAnsi"/>
          <w:b/>
          <w:bCs/>
        </w:rPr>
        <w:t xml:space="preserve">wadium  - postępowanie nr </w:t>
      </w:r>
      <w:r w:rsidR="009C7AC3" w:rsidRPr="00584E3A">
        <w:rPr>
          <w:rFonts w:asciiTheme="minorHAnsi" w:hAnsiTheme="minorHAnsi" w:cstheme="minorHAnsi"/>
          <w:b/>
          <w:bCs/>
        </w:rPr>
        <w:t>LM-W.ZP.260</w:t>
      </w:r>
      <w:r w:rsidR="008D537B" w:rsidRPr="00584E3A">
        <w:rPr>
          <w:rFonts w:asciiTheme="minorHAnsi" w:hAnsiTheme="minorHAnsi" w:cstheme="minorHAnsi"/>
          <w:b/>
          <w:bCs/>
        </w:rPr>
        <w:t>.</w:t>
      </w:r>
      <w:r w:rsidR="00861862" w:rsidRPr="00584E3A">
        <w:rPr>
          <w:rFonts w:asciiTheme="minorHAnsi" w:hAnsiTheme="minorHAnsi" w:cstheme="minorHAnsi"/>
          <w:b/>
          <w:bCs/>
        </w:rPr>
        <w:t>3</w:t>
      </w:r>
      <w:r w:rsidR="008D537B" w:rsidRPr="00584E3A">
        <w:rPr>
          <w:rFonts w:asciiTheme="minorHAnsi" w:hAnsiTheme="minorHAnsi" w:cstheme="minorHAnsi"/>
          <w:b/>
          <w:bCs/>
        </w:rPr>
        <w:t>.2023</w:t>
      </w:r>
      <w:r w:rsidRPr="00584E3A">
        <w:rPr>
          <w:rFonts w:asciiTheme="minorHAnsi" w:hAnsiTheme="minorHAnsi" w:cstheme="minorHAnsi"/>
        </w:rPr>
        <w:t xml:space="preserve">” </w:t>
      </w:r>
    </w:p>
    <w:p w14:paraId="28AD6631" w14:textId="5FDD5952" w:rsidR="005E49A8" w:rsidRPr="005E49A8" w:rsidRDefault="005E49A8" w:rsidP="00E3685A">
      <w:pPr>
        <w:pStyle w:val="Akapitzlist"/>
        <w:numPr>
          <w:ilvl w:val="6"/>
          <w:numId w:val="82"/>
        </w:numPr>
        <w:spacing w:after="0"/>
        <w:ind w:left="425" w:hanging="357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>Kopię polecenia przelewu lub wydruk z przelewu elektronicznego zaleca się złożyć wraz z ofertą.</w:t>
      </w:r>
    </w:p>
    <w:p w14:paraId="1F36317B" w14:textId="77777777" w:rsidR="005E49A8" w:rsidRPr="005E49A8" w:rsidRDefault="005E49A8" w:rsidP="00E3685A">
      <w:pPr>
        <w:pStyle w:val="Akapitzlist"/>
        <w:numPr>
          <w:ilvl w:val="6"/>
          <w:numId w:val="82"/>
        </w:numPr>
        <w:spacing w:after="0"/>
        <w:ind w:left="425" w:hanging="357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>Wadium musi wpłynąć na wskazany rachunek bankowy Zamawiającego najpóźniej przed upływem terminu składania ofert (decyduje data wpływu na rachunek bankowy Zamawiającego).</w:t>
      </w:r>
    </w:p>
    <w:p w14:paraId="7D1500B0" w14:textId="5F1B42AB" w:rsidR="005E49A8" w:rsidRPr="005E49A8" w:rsidRDefault="005E49A8" w:rsidP="00E3685A">
      <w:pPr>
        <w:pStyle w:val="Akapitzlist"/>
        <w:numPr>
          <w:ilvl w:val="6"/>
          <w:numId w:val="82"/>
        </w:numPr>
        <w:spacing w:after="0"/>
        <w:ind w:left="426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>Wadium wnoszone w poręczeniach lub gwarancjach należy załączyć d</w:t>
      </w:r>
      <w:r w:rsidR="00F0262D">
        <w:rPr>
          <w:rFonts w:asciiTheme="minorHAnsi" w:hAnsiTheme="minorHAnsi" w:cstheme="minorHAnsi"/>
        </w:rPr>
        <w:t>o oferty  w oryginale w </w:t>
      </w:r>
      <w:r w:rsidRPr="005E49A8">
        <w:rPr>
          <w:rFonts w:asciiTheme="minorHAnsi" w:hAnsiTheme="minorHAnsi" w:cstheme="minorHAnsi"/>
        </w:rPr>
        <w:t>postaci dokumentu elektronicznego podpisanego kwalifikowanym podpisem elektronicznym przez wystawcę dokumentu i powinno zawierać następujące elementy:</w:t>
      </w:r>
    </w:p>
    <w:p w14:paraId="29C86B4E" w14:textId="77777777" w:rsidR="005E49A8" w:rsidRPr="005E49A8" w:rsidRDefault="005E49A8" w:rsidP="00653813">
      <w:pPr>
        <w:pStyle w:val="Akapitzlist"/>
        <w:numPr>
          <w:ilvl w:val="6"/>
          <w:numId w:val="100"/>
        </w:numPr>
        <w:spacing w:after="0"/>
        <w:ind w:left="851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 xml:space="preserve">nazwę dającego zlecenie (wykonawcy), beneficjenta gwarancji (zamawiającego), gwaranta/poręczyciela oraz wskazanie ich siedzib. Beneficjentem wskazanym </w:t>
      </w:r>
    </w:p>
    <w:p w14:paraId="08C9637C" w14:textId="77777777" w:rsidR="005E49A8" w:rsidRPr="005E49A8" w:rsidRDefault="005E49A8" w:rsidP="00BE7DF6">
      <w:pPr>
        <w:pStyle w:val="Akapitzlist"/>
        <w:spacing w:after="0"/>
        <w:ind w:left="851" w:firstLine="0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>w gwarancji lub poręczeniu musi być nazwa i adres zamawiającego</w:t>
      </w:r>
    </w:p>
    <w:p w14:paraId="30FA3ED9" w14:textId="77777777" w:rsidR="005E49A8" w:rsidRPr="005E49A8" w:rsidRDefault="005E49A8" w:rsidP="00653813">
      <w:pPr>
        <w:pStyle w:val="Akapitzlist"/>
        <w:numPr>
          <w:ilvl w:val="6"/>
          <w:numId w:val="100"/>
        </w:numPr>
        <w:spacing w:after="0"/>
        <w:ind w:left="851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>określenie wierzytelności, która ma być zabezpieczona gwarancją/poręczeniem,</w:t>
      </w:r>
    </w:p>
    <w:p w14:paraId="0B49EA85" w14:textId="77777777" w:rsidR="005E49A8" w:rsidRPr="005E49A8" w:rsidRDefault="005E49A8" w:rsidP="00653813">
      <w:pPr>
        <w:pStyle w:val="Akapitzlist"/>
        <w:numPr>
          <w:ilvl w:val="6"/>
          <w:numId w:val="100"/>
        </w:numPr>
        <w:spacing w:after="0"/>
        <w:ind w:left="851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>kwotę gwarancji/poręczenia,</w:t>
      </w:r>
    </w:p>
    <w:p w14:paraId="2DB6A212" w14:textId="77777777" w:rsidR="005E49A8" w:rsidRPr="005E49A8" w:rsidRDefault="005E49A8" w:rsidP="00653813">
      <w:pPr>
        <w:pStyle w:val="Akapitzlist"/>
        <w:numPr>
          <w:ilvl w:val="6"/>
          <w:numId w:val="100"/>
        </w:numPr>
        <w:spacing w:after="0"/>
        <w:ind w:left="851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>termin ważności gwarancji/poręczenia,</w:t>
      </w:r>
    </w:p>
    <w:p w14:paraId="52745764" w14:textId="3D849A4F" w:rsidR="005E49A8" w:rsidRPr="005E49A8" w:rsidRDefault="005E49A8" w:rsidP="00653813">
      <w:pPr>
        <w:pStyle w:val="Akapitzlist"/>
        <w:numPr>
          <w:ilvl w:val="6"/>
          <w:numId w:val="100"/>
        </w:numPr>
        <w:spacing w:after="0"/>
        <w:ind w:left="851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 xml:space="preserve">zobowiązanie gwaranta do zapłacenia kwoty gwarancji/poręczenia bezwarunkowo, </w:t>
      </w:r>
      <w:r w:rsidR="00287772">
        <w:rPr>
          <w:rFonts w:asciiTheme="minorHAnsi" w:hAnsiTheme="minorHAnsi" w:cstheme="minorHAnsi"/>
        </w:rPr>
        <w:t xml:space="preserve">                            </w:t>
      </w:r>
      <w:r w:rsidRPr="005E49A8">
        <w:rPr>
          <w:rFonts w:asciiTheme="minorHAnsi" w:hAnsiTheme="minorHAnsi" w:cstheme="minorHAnsi"/>
        </w:rPr>
        <w:t xml:space="preserve">na pierwsze pisemne żądanie zamawiającego, w sytuacjach określonych w art. 98 ust. 6 ustawy </w:t>
      </w:r>
      <w:proofErr w:type="spellStart"/>
      <w:r w:rsidRPr="005E49A8">
        <w:rPr>
          <w:rFonts w:asciiTheme="minorHAnsi" w:hAnsiTheme="minorHAnsi" w:cstheme="minorHAnsi"/>
        </w:rPr>
        <w:t>Pzp</w:t>
      </w:r>
      <w:proofErr w:type="spellEnd"/>
      <w:r w:rsidRPr="005E49A8">
        <w:rPr>
          <w:rFonts w:asciiTheme="minorHAnsi" w:hAnsiTheme="minorHAnsi" w:cstheme="minorHAnsi"/>
        </w:rPr>
        <w:t>.</w:t>
      </w:r>
    </w:p>
    <w:p w14:paraId="544982C6" w14:textId="77777777" w:rsidR="005E49A8" w:rsidRPr="005E49A8" w:rsidRDefault="005E49A8" w:rsidP="00E3685A">
      <w:pPr>
        <w:pStyle w:val="Akapitzlist"/>
        <w:numPr>
          <w:ilvl w:val="6"/>
          <w:numId w:val="82"/>
        </w:numPr>
        <w:spacing w:after="0"/>
        <w:ind w:left="426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 xml:space="preserve">W przypadku, gdy wykonawca nie wniósł wadium lub wniósł w sposób nieprawidłowy lub nie utrzymywał wadium nieprzerwanie do upływu terminu związania ofertą lub złożył wniosek o zwrot wadium, w przypadku o którym mowa w art. 98 ust. 2 pkt 3 ustawy </w:t>
      </w:r>
      <w:proofErr w:type="spellStart"/>
      <w:r w:rsidRPr="005E49A8">
        <w:rPr>
          <w:rFonts w:asciiTheme="minorHAnsi" w:hAnsiTheme="minorHAnsi" w:cstheme="minorHAnsi"/>
        </w:rPr>
        <w:t>Pzp</w:t>
      </w:r>
      <w:proofErr w:type="spellEnd"/>
      <w:r w:rsidRPr="005E49A8">
        <w:rPr>
          <w:rFonts w:asciiTheme="minorHAnsi" w:hAnsiTheme="minorHAnsi" w:cstheme="minorHAnsi"/>
        </w:rPr>
        <w:t xml:space="preserve">, zamawiający odrzuci ofertę na podstawie art. 226 ust. 1 pkt 14 ustawy </w:t>
      </w:r>
      <w:proofErr w:type="spellStart"/>
      <w:r w:rsidRPr="005E49A8">
        <w:rPr>
          <w:rFonts w:asciiTheme="minorHAnsi" w:hAnsiTheme="minorHAnsi" w:cstheme="minorHAnsi"/>
        </w:rPr>
        <w:t>Pzp</w:t>
      </w:r>
      <w:proofErr w:type="spellEnd"/>
      <w:r w:rsidRPr="005E49A8">
        <w:rPr>
          <w:rFonts w:asciiTheme="minorHAnsi" w:hAnsiTheme="minorHAnsi" w:cstheme="minorHAnsi"/>
        </w:rPr>
        <w:t>.</w:t>
      </w:r>
    </w:p>
    <w:p w14:paraId="3CC35AF1" w14:textId="4A003251" w:rsidR="005E49A8" w:rsidRPr="005E49A8" w:rsidRDefault="005E49A8" w:rsidP="00E3685A">
      <w:pPr>
        <w:pStyle w:val="Akapitzlist"/>
        <w:numPr>
          <w:ilvl w:val="6"/>
          <w:numId w:val="82"/>
        </w:numPr>
        <w:spacing w:after="0"/>
        <w:ind w:left="426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 xml:space="preserve">Zamawiający dokona zwrotu wadium na zasadach określonych w art. 98 ust. 1–5 ustawy </w:t>
      </w:r>
      <w:proofErr w:type="spellStart"/>
      <w:r w:rsidRPr="005E49A8">
        <w:rPr>
          <w:rFonts w:asciiTheme="minorHAnsi" w:hAnsiTheme="minorHAnsi" w:cstheme="minorHAnsi"/>
        </w:rPr>
        <w:t>Pzp</w:t>
      </w:r>
      <w:proofErr w:type="spellEnd"/>
      <w:r w:rsidRPr="005E49A8">
        <w:rPr>
          <w:rFonts w:asciiTheme="minorHAnsi" w:hAnsiTheme="minorHAnsi" w:cstheme="minorHAnsi"/>
        </w:rPr>
        <w:t>.</w:t>
      </w:r>
    </w:p>
    <w:p w14:paraId="5557B384" w14:textId="2EC23C6D" w:rsidR="005E49A8" w:rsidRPr="005E49A8" w:rsidRDefault="005E49A8" w:rsidP="00E3685A">
      <w:pPr>
        <w:pStyle w:val="Akapitzlist"/>
        <w:numPr>
          <w:ilvl w:val="6"/>
          <w:numId w:val="82"/>
        </w:numPr>
        <w:spacing w:after="0"/>
        <w:ind w:left="426"/>
        <w:rPr>
          <w:rFonts w:asciiTheme="minorHAnsi" w:hAnsiTheme="minorHAnsi" w:cstheme="minorHAnsi"/>
        </w:rPr>
      </w:pPr>
      <w:r w:rsidRPr="005E49A8">
        <w:rPr>
          <w:rFonts w:asciiTheme="minorHAnsi" w:hAnsiTheme="minorHAnsi" w:cstheme="minorHAnsi"/>
        </w:rPr>
        <w:t xml:space="preserve">Zamawiający zatrzymuje wadium wraz z odsetkami na podstawie art. 98 ust. 6 ustawy </w:t>
      </w:r>
      <w:proofErr w:type="spellStart"/>
      <w:r w:rsidRPr="005E49A8">
        <w:rPr>
          <w:rFonts w:asciiTheme="minorHAnsi" w:hAnsiTheme="minorHAnsi" w:cstheme="minorHAnsi"/>
        </w:rPr>
        <w:t>Pzp</w:t>
      </w:r>
      <w:proofErr w:type="spellEnd"/>
      <w:r w:rsidRPr="005E49A8">
        <w:rPr>
          <w:rFonts w:asciiTheme="minorHAnsi" w:hAnsiTheme="minorHAnsi" w:cstheme="minorHAnsi"/>
        </w:rPr>
        <w:t>.</w:t>
      </w:r>
    </w:p>
    <w:p w14:paraId="585C1DE0" w14:textId="6C94F4EA" w:rsidR="005E49A8" w:rsidRPr="005E49A8" w:rsidRDefault="005E49A8" w:rsidP="005E49A8">
      <w:pPr>
        <w:spacing w:after="0"/>
        <w:rPr>
          <w:rFonts w:asciiTheme="minorHAnsi" w:hAnsiTheme="minorHAnsi" w:cstheme="minorHAnsi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10ED2131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4F04ABCF" w14:textId="6B57D4B6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36240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5</w:t>
            </w:r>
          </w:p>
        </w:tc>
        <w:tc>
          <w:tcPr>
            <w:tcW w:w="7684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01400ADB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Sposób oraz termin składania ofert </w:t>
            </w:r>
          </w:p>
        </w:tc>
      </w:tr>
    </w:tbl>
    <w:p w14:paraId="741F2007" w14:textId="627821FC" w:rsidR="00973399" w:rsidRPr="00D3233D" w:rsidRDefault="00AD7D51" w:rsidP="00921E2E">
      <w:pPr>
        <w:numPr>
          <w:ilvl w:val="0"/>
          <w:numId w:val="85"/>
        </w:numPr>
        <w:spacing w:after="154" w:line="247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>Miejsce składania ofert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:</w:t>
      </w:r>
      <w:hyperlink r:id="rId15" w:history="1">
        <w:r w:rsidRPr="00D3233D">
          <w:rPr>
            <w:rFonts w:asciiTheme="minorHAnsi" w:eastAsia="Palatino Linotype" w:hAnsiTheme="minorHAnsi" w:cstheme="minorHAnsi"/>
            <w:color w:val="000000"/>
            <w:lang w:eastAsia="pl-PL"/>
          </w:rPr>
          <w:t xml:space="preserve"> </w:t>
        </w:r>
      </w:hyperlink>
      <w:r w:rsidR="004C1ECB" w:rsidRPr="004C1ECB">
        <w:rPr>
          <w:rFonts w:cs="Calibri"/>
          <w:color w:val="0000FF"/>
          <w:sz w:val="24"/>
          <w:szCs w:val="24"/>
          <w:u w:val="single"/>
        </w:rPr>
        <w:t xml:space="preserve"> </w:t>
      </w:r>
      <w:hyperlink r:id="rId16" w:history="1">
        <w:r w:rsidR="004C1ECB" w:rsidRPr="004C1ECB">
          <w:rPr>
            <w:rStyle w:val="Hipercze"/>
            <w:rFonts w:asciiTheme="minorHAnsi" w:eastAsia="Palatino Linotype" w:hAnsiTheme="minorHAnsi" w:cstheme="minorHAnsi"/>
            <w:lang w:eastAsia="pl-PL"/>
          </w:rPr>
          <w:t>https://ezamowienia.gov.pl</w:t>
        </w:r>
      </w:hyperlink>
      <w:r w:rsidR="004C1ECB" w:rsidRPr="004C1ECB">
        <w:rPr>
          <w:rFonts w:asciiTheme="minorHAnsi" w:eastAsia="Palatino Linotype" w:hAnsiTheme="minorHAnsi" w:cstheme="minorHAnsi"/>
          <w:color w:val="000000"/>
          <w:lang w:eastAsia="pl-PL"/>
        </w:rPr>
        <w:t xml:space="preserve">  </w:t>
      </w:r>
    </w:p>
    <w:p w14:paraId="691C9FF8" w14:textId="3E09FEAC" w:rsidR="00973399" w:rsidRPr="00D3233D" w:rsidRDefault="00AD7D51" w:rsidP="00921E2E">
      <w:pPr>
        <w:numPr>
          <w:ilvl w:val="0"/>
          <w:numId w:val="85"/>
        </w:numPr>
        <w:spacing w:after="0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Termin składania ofert: do dnia </w:t>
      </w:r>
      <w:r w:rsidR="00EC0D87">
        <w:rPr>
          <w:rFonts w:asciiTheme="minorHAnsi" w:eastAsia="Palatino Linotype" w:hAnsiTheme="minorHAnsi" w:cstheme="minorHAnsi"/>
          <w:b/>
          <w:color w:val="FF0000"/>
          <w:lang w:eastAsia="pl-PL"/>
        </w:rPr>
        <w:t>04</w:t>
      </w:r>
      <w:r w:rsidR="002D781F">
        <w:rPr>
          <w:rFonts w:asciiTheme="minorHAnsi" w:eastAsia="Palatino Linotype" w:hAnsiTheme="minorHAnsi" w:cstheme="minorHAnsi"/>
          <w:b/>
          <w:color w:val="FF0000"/>
          <w:lang w:eastAsia="pl-PL"/>
        </w:rPr>
        <w:t>.</w:t>
      </w:r>
      <w:r w:rsidR="00EC0D87">
        <w:rPr>
          <w:rFonts w:asciiTheme="minorHAnsi" w:eastAsia="Palatino Linotype" w:hAnsiTheme="minorHAnsi" w:cstheme="minorHAnsi"/>
          <w:b/>
          <w:color w:val="FF0000"/>
          <w:lang w:eastAsia="pl-PL"/>
        </w:rPr>
        <w:t>04.</w:t>
      </w:r>
      <w:r w:rsidR="002D781F">
        <w:rPr>
          <w:rFonts w:asciiTheme="minorHAnsi" w:eastAsia="Palatino Linotype" w:hAnsiTheme="minorHAnsi" w:cstheme="minorHAnsi"/>
          <w:b/>
          <w:color w:val="FF0000"/>
          <w:lang w:eastAsia="pl-PL"/>
        </w:rPr>
        <w:t>2023</w:t>
      </w:r>
      <w:r w:rsidR="006F36A8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</w:t>
      </w:r>
      <w:r w:rsidR="000E3426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r. </w:t>
      </w:r>
      <w:r w:rsidRPr="00F15EB3">
        <w:rPr>
          <w:rFonts w:asciiTheme="minorHAnsi" w:eastAsia="Palatino Linotype" w:hAnsiTheme="minorHAnsi" w:cstheme="minorHAnsi"/>
          <w:b/>
          <w:color w:val="FF0000"/>
          <w:lang w:eastAsia="pl-PL"/>
        </w:rPr>
        <w:t>do godziny</w:t>
      </w:r>
      <w:r w:rsidR="00EC4A49" w:rsidRPr="00F15EB3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</w:t>
      </w:r>
      <w:r w:rsidR="00A860F1" w:rsidRPr="00F15EB3">
        <w:rPr>
          <w:rFonts w:asciiTheme="minorHAnsi" w:eastAsia="Palatino Linotype" w:hAnsiTheme="minorHAnsi" w:cstheme="minorHAnsi"/>
          <w:b/>
          <w:color w:val="FF0000"/>
          <w:lang w:eastAsia="pl-PL"/>
        </w:rPr>
        <w:t>10</w:t>
      </w:r>
      <w:r w:rsidRPr="00F15EB3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:00. </w:t>
      </w:r>
    </w:p>
    <w:p w14:paraId="0A31D33A" w14:textId="77777777" w:rsidR="00973399" w:rsidRPr="00D3233D" w:rsidRDefault="00AD7D51">
      <w:pPr>
        <w:spacing w:after="154" w:line="230" w:lineRule="auto"/>
        <w:ind w:left="370" w:hanging="1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Decyduje data oraz dokładny czas (</w:t>
      </w:r>
      <w:proofErr w:type="spellStart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hh:mm:ss</w:t>
      </w:r>
      <w:proofErr w:type="spellEnd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) generowany wg czasu lokalnego serwera synchronizowanego z zegarem Głównego Urzędu Miar. </w:t>
      </w:r>
    </w:p>
    <w:p w14:paraId="53350798" w14:textId="1A80109C" w:rsidR="00973399" w:rsidRPr="00D3233D" w:rsidRDefault="00AD7D51" w:rsidP="00921E2E">
      <w:pPr>
        <w:numPr>
          <w:ilvl w:val="0"/>
          <w:numId w:val="8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>Termin otwarcia ofert: dnia</w:t>
      </w:r>
      <w:r w:rsidR="002D781F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 </w:t>
      </w:r>
      <w:r w:rsidR="00EC0D87">
        <w:rPr>
          <w:rFonts w:asciiTheme="minorHAnsi" w:eastAsia="Palatino Linotype" w:hAnsiTheme="minorHAnsi" w:cstheme="minorHAnsi"/>
          <w:b/>
          <w:color w:val="FF0000"/>
          <w:lang w:eastAsia="pl-PL"/>
        </w:rPr>
        <w:t>04.04.</w:t>
      </w:r>
      <w:r w:rsidR="002D781F">
        <w:rPr>
          <w:rFonts w:asciiTheme="minorHAnsi" w:eastAsia="Palatino Linotype" w:hAnsiTheme="minorHAnsi" w:cstheme="minorHAnsi"/>
          <w:b/>
          <w:color w:val="FF0000"/>
          <w:lang w:eastAsia="pl-PL"/>
        </w:rPr>
        <w:t>2023</w:t>
      </w:r>
      <w:r w:rsidR="006F36A8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</w:t>
      </w:r>
      <w:r w:rsidR="000E3426">
        <w:rPr>
          <w:rFonts w:asciiTheme="minorHAnsi" w:eastAsia="Palatino Linotype" w:hAnsiTheme="minorHAnsi" w:cstheme="minorHAnsi"/>
          <w:b/>
          <w:color w:val="FF0000"/>
          <w:lang w:eastAsia="pl-PL"/>
        </w:rPr>
        <w:t>r.</w:t>
      </w:r>
      <w:r w:rsidR="000E3426" w:rsidRPr="00F15EB3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</w:t>
      </w:r>
      <w:r w:rsidRPr="00F15EB3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o godz. </w:t>
      </w:r>
      <w:r w:rsidR="00A860F1" w:rsidRPr="00F15EB3">
        <w:rPr>
          <w:rFonts w:asciiTheme="minorHAnsi" w:eastAsia="Palatino Linotype" w:hAnsiTheme="minorHAnsi" w:cstheme="minorHAnsi"/>
          <w:b/>
          <w:color w:val="FF0000"/>
          <w:lang w:eastAsia="pl-PL"/>
        </w:rPr>
        <w:t>10</w:t>
      </w:r>
      <w:r w:rsidRPr="00F15EB3">
        <w:rPr>
          <w:rFonts w:asciiTheme="minorHAnsi" w:eastAsia="Palatino Linotype" w:hAnsiTheme="minorHAnsi" w:cstheme="minorHAnsi"/>
          <w:b/>
          <w:color w:val="FF0000"/>
          <w:lang w:eastAsia="pl-PL"/>
        </w:rPr>
        <w:t>:30</w:t>
      </w:r>
    </w:p>
    <w:p w14:paraId="766BD955" w14:textId="77777777" w:rsidR="00973399" w:rsidRPr="00D3233D" w:rsidRDefault="00AD7D51" w:rsidP="00921E2E">
      <w:pPr>
        <w:numPr>
          <w:ilvl w:val="0"/>
          <w:numId w:val="85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Niezwłocznie po otwarciu ofert Zamawiający udostępni na stronie internetowej prowadzonego postępowania informacje dotyczące: </w:t>
      </w:r>
    </w:p>
    <w:p w14:paraId="227D80ED" w14:textId="77777777" w:rsidR="00973399" w:rsidRPr="00D3233D" w:rsidRDefault="00AD7D51" w:rsidP="00921E2E">
      <w:pPr>
        <w:numPr>
          <w:ilvl w:val="1"/>
          <w:numId w:val="85"/>
        </w:numPr>
        <w:spacing w:after="154" w:line="230" w:lineRule="auto"/>
        <w:ind w:hanging="36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nazw albo imion i nazwisk oraz siedzib lub miejsc prowadzonej działalności gospodarczej albo miejsc zamieszkania Wykonawców, których oferty zostały otwarte, </w:t>
      </w:r>
    </w:p>
    <w:p w14:paraId="43C7BF11" w14:textId="77777777" w:rsidR="00973399" w:rsidRPr="00D3233D" w:rsidRDefault="00AD7D51" w:rsidP="00921E2E">
      <w:pPr>
        <w:numPr>
          <w:ilvl w:val="1"/>
          <w:numId w:val="85"/>
        </w:numPr>
        <w:spacing w:after="112" w:line="230" w:lineRule="auto"/>
        <w:ind w:hanging="36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cen zawartych w ofertach. </w:t>
      </w:r>
    </w:p>
    <w:p w14:paraId="60F9C724" w14:textId="77777777" w:rsidR="00973399" w:rsidRPr="00D3233D" w:rsidRDefault="00AD7D51">
      <w:pPr>
        <w:spacing w:after="0"/>
        <w:ind w:left="720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6BF1739B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6959935B" w14:textId="3C8FB505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36240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6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2C76FDC0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Sposób obliczenia ceny. Informacje dotyczące walut obcych </w:t>
            </w:r>
          </w:p>
        </w:tc>
      </w:tr>
    </w:tbl>
    <w:p w14:paraId="28ECFEBE" w14:textId="466125B4" w:rsidR="00973399" w:rsidRPr="00D3233D" w:rsidRDefault="00AD7D51" w:rsidP="00921E2E">
      <w:pPr>
        <w:numPr>
          <w:ilvl w:val="0"/>
          <w:numId w:val="86"/>
        </w:numPr>
        <w:spacing w:after="0" w:line="232" w:lineRule="auto"/>
        <w:ind w:left="352"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Wykonawca określi cenę</w:t>
      </w:r>
      <w:r w:rsidR="007B43DE">
        <w:rPr>
          <w:rFonts w:asciiTheme="minorHAnsi" w:eastAsia="Palatino Linotype" w:hAnsiTheme="minorHAnsi" w:cstheme="minorHAnsi"/>
          <w:color w:val="000000"/>
          <w:lang w:eastAsia="pl-PL"/>
        </w:rPr>
        <w:t xml:space="preserve"> netto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w „O</w:t>
      </w:r>
      <w:r w:rsidR="00FA18CA">
        <w:rPr>
          <w:rFonts w:asciiTheme="minorHAnsi" w:eastAsia="Palatino Linotype" w:hAnsiTheme="minorHAnsi" w:cstheme="minorHAnsi"/>
          <w:color w:val="000000"/>
          <w:lang w:eastAsia="pl-PL"/>
        </w:rPr>
        <w:t>FERCIE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”</w:t>
      </w:r>
      <w:r w:rsidR="00FA18CA">
        <w:rPr>
          <w:rFonts w:asciiTheme="minorHAnsi" w:eastAsia="Palatino Linotype" w:hAnsiTheme="minorHAnsi" w:cstheme="minorHAnsi"/>
          <w:color w:val="000000"/>
          <w:lang w:eastAsia="pl-PL"/>
        </w:rPr>
        <w:t>.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26F57533" w14:textId="7F2FBDE5" w:rsidR="00973399" w:rsidRPr="00D3233D" w:rsidRDefault="00AD7D51" w:rsidP="00921E2E">
      <w:pPr>
        <w:numPr>
          <w:ilvl w:val="0"/>
          <w:numId w:val="86"/>
        </w:numPr>
        <w:spacing w:after="115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>Cenę brutto oferty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należy w</w:t>
      </w:r>
      <w:r w:rsidR="00FA18CA">
        <w:rPr>
          <w:rFonts w:asciiTheme="minorHAnsi" w:eastAsia="Palatino Linotype" w:hAnsiTheme="minorHAnsi" w:cstheme="minorHAnsi"/>
          <w:color w:val="000000"/>
          <w:lang w:eastAsia="pl-PL"/>
        </w:rPr>
        <w:t>skazać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w „</w:t>
      </w:r>
      <w:r w:rsidR="00FA18CA">
        <w:rPr>
          <w:rFonts w:asciiTheme="minorHAnsi" w:eastAsia="Palatino Linotype" w:hAnsiTheme="minorHAnsi" w:cstheme="minorHAnsi"/>
          <w:color w:val="000000"/>
          <w:lang w:eastAsia="pl-PL"/>
        </w:rPr>
        <w:t>OFERCIE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”,</w:t>
      </w:r>
      <w:r w:rsidR="007B43DE">
        <w:rPr>
          <w:rFonts w:asciiTheme="minorHAnsi" w:eastAsia="Palatino Linotype" w:hAnsiTheme="minorHAnsi" w:cstheme="minorHAnsi"/>
          <w:color w:val="000000"/>
          <w:lang w:eastAsia="pl-PL"/>
        </w:rPr>
        <w:t xml:space="preserve"> przy zastosowaniu </w:t>
      </w:r>
      <w:r w:rsidR="00276B67">
        <w:rPr>
          <w:rFonts w:asciiTheme="minorHAnsi" w:eastAsia="Palatino Linotype" w:hAnsiTheme="minorHAnsi" w:cstheme="minorHAnsi"/>
          <w:color w:val="000000"/>
          <w:lang w:eastAsia="pl-PL"/>
        </w:rPr>
        <w:t>23</w:t>
      </w:r>
      <w:r w:rsidR="007B43DE">
        <w:rPr>
          <w:rFonts w:asciiTheme="minorHAnsi" w:eastAsia="Palatino Linotype" w:hAnsiTheme="minorHAnsi" w:cstheme="minorHAnsi"/>
          <w:color w:val="000000"/>
          <w:lang w:eastAsia="pl-PL"/>
        </w:rPr>
        <w:t>% stawki podatku VAT.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319DE584" w14:textId="77777777" w:rsidR="00973399" w:rsidRPr="00D3233D" w:rsidRDefault="00AD7D51" w:rsidP="00921E2E">
      <w:pPr>
        <w:numPr>
          <w:ilvl w:val="0"/>
          <w:numId w:val="86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>Cena brutto oferty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powinna obejmować wszystkie elementy cenotwórcze realizacji zamówienia, warunki i obowiązki umowne określone w Projektowanych postanowieniach umowy oraz ma zawierać wszelkie opłaty publicznoprawne, w tym z uwzględnieniem postanowień ust. 5. </w:t>
      </w:r>
    </w:p>
    <w:p w14:paraId="117AD771" w14:textId="0B08D482" w:rsidR="00973399" w:rsidRPr="00D3233D" w:rsidRDefault="00AD7D51" w:rsidP="00921E2E">
      <w:pPr>
        <w:numPr>
          <w:ilvl w:val="0"/>
          <w:numId w:val="86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>Cena oferty i składniki cenotwórcze podane przez Wykonawcę będą stałe przez okres realizacji Umowy i nie będą mogły podlegać zmianie, z zastrz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>eżeniem postanowień zawartych w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Projektowanych postanowieniach umowy.</w:t>
      </w:r>
    </w:p>
    <w:p w14:paraId="30A7BF67" w14:textId="153995B8" w:rsidR="00973399" w:rsidRPr="00D3233D" w:rsidRDefault="00AD7D51" w:rsidP="00921E2E">
      <w:pPr>
        <w:numPr>
          <w:ilvl w:val="0"/>
          <w:numId w:val="86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Jeżeli została złożona oferta, której wybór prowadziłby do powstania u Zamawiającego obowiązku podatkowego zgodnie z ustawą z dnia 11 marca 2004 r. o podatku od towarów i usług, dla celów zastosowania kryterium Ceny Zamawiający dolicza do przedstawionej w tej ofercie ceny kwotę podatku od towarów i usług, którą miałby obowiązek rozliczyć. Wykonawca w „Formularz</w:t>
      </w:r>
      <w:r w:rsidR="00F65532" w:rsidRPr="00D3233D">
        <w:rPr>
          <w:rFonts w:asciiTheme="minorHAnsi" w:eastAsia="Palatino Linotype" w:hAnsiTheme="minorHAnsi" w:cstheme="minorHAnsi"/>
          <w:color w:val="000000"/>
          <w:lang w:eastAsia="pl-PL"/>
        </w:rPr>
        <w:t>u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ofertow</w:t>
      </w:r>
      <w:r w:rsidR="00F65532" w:rsidRPr="00D3233D">
        <w:rPr>
          <w:rFonts w:asciiTheme="minorHAnsi" w:eastAsia="Palatino Linotype" w:hAnsiTheme="minorHAnsi" w:cstheme="minorHAnsi"/>
          <w:color w:val="000000"/>
          <w:lang w:eastAsia="pl-PL"/>
        </w:rPr>
        <w:t>ym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” (wzór w </w:t>
      </w:r>
      <w:r w:rsidRPr="00D3233D">
        <w:rPr>
          <w:rFonts w:asciiTheme="minorHAnsi" w:eastAsia="Palatino Linotype" w:hAnsiTheme="minorHAnsi" w:cstheme="minorHAnsi"/>
          <w:b/>
          <w:color w:val="000000"/>
          <w:u w:val="single" w:color="000000"/>
          <w:lang w:eastAsia="pl-PL"/>
        </w:rPr>
        <w:t>załączniku nr 4 do SWZ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) ma obowiązek: </w:t>
      </w:r>
    </w:p>
    <w:p w14:paraId="2E66927C" w14:textId="339CF81A" w:rsidR="00973399" w:rsidRPr="00D3233D" w:rsidRDefault="00AD7D51" w:rsidP="00921E2E">
      <w:pPr>
        <w:numPr>
          <w:ilvl w:val="1"/>
          <w:numId w:val="86"/>
        </w:numPr>
        <w:spacing w:after="154" w:line="230" w:lineRule="auto"/>
        <w:ind w:hanging="48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poinformowania Zamawiającego, że wybór jego oferty 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>będzie prowadził do powstania u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Zamawiającego obowiązku podatkowego, </w:t>
      </w:r>
    </w:p>
    <w:p w14:paraId="300E5E23" w14:textId="77777777" w:rsidR="00973399" w:rsidRPr="00D3233D" w:rsidRDefault="00AD7D51" w:rsidP="00921E2E">
      <w:pPr>
        <w:numPr>
          <w:ilvl w:val="1"/>
          <w:numId w:val="86"/>
        </w:numPr>
        <w:spacing w:after="154" w:line="230" w:lineRule="auto"/>
        <w:ind w:hanging="48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wskazania nazwy (rodzaju) towaru lub usługi, których dostawa lub świadczenie będą prowadziły do powstania u Zamawiającego obowiązku podatkowego, </w:t>
      </w:r>
    </w:p>
    <w:p w14:paraId="323E3C4F" w14:textId="77777777" w:rsidR="00973399" w:rsidRPr="00D3233D" w:rsidRDefault="00AD7D51" w:rsidP="00921E2E">
      <w:pPr>
        <w:numPr>
          <w:ilvl w:val="1"/>
          <w:numId w:val="86"/>
        </w:numPr>
        <w:spacing w:after="154" w:line="230" w:lineRule="auto"/>
        <w:ind w:hanging="48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wskazania wartości towaru lub usługi objętego obowiązkiem podatkowym Zamawiającego, bez kwoty podatku; </w:t>
      </w:r>
    </w:p>
    <w:p w14:paraId="189C6324" w14:textId="77777777" w:rsidR="00973399" w:rsidRPr="00D3233D" w:rsidRDefault="00AD7D51" w:rsidP="00921E2E">
      <w:pPr>
        <w:numPr>
          <w:ilvl w:val="1"/>
          <w:numId w:val="86"/>
        </w:numPr>
        <w:spacing w:after="154" w:line="230" w:lineRule="auto"/>
        <w:ind w:hanging="48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wskazania stawki podatku od towarów i usług, która zgodnie z wiedzą wykonawcy, będzie miała zastosowanie. </w:t>
      </w:r>
    </w:p>
    <w:p w14:paraId="429417A5" w14:textId="77777777" w:rsidR="00973399" w:rsidRPr="00D3233D" w:rsidRDefault="00AD7D51" w:rsidP="00921E2E">
      <w:pPr>
        <w:numPr>
          <w:ilvl w:val="0"/>
          <w:numId w:val="86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nie przewiduje możliwości prowadzenia rozliczeń w walutach obcych. Rozliczenia między Wykonawcą a Zamawiającym będą dokonywane w złotych polskich. </w:t>
      </w:r>
    </w:p>
    <w:p w14:paraId="465BFE4A" w14:textId="7A3484AB" w:rsidR="00973399" w:rsidRPr="00D3233D" w:rsidRDefault="00AD7D51" w:rsidP="00921E2E">
      <w:pPr>
        <w:numPr>
          <w:ilvl w:val="0"/>
          <w:numId w:val="86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Cena oferty ma być wyrażona w złotych polskich z dokład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>nością do 1 grosza, to znaczy z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dokładnością do dwóch miejsc po przecinku. </w:t>
      </w:r>
    </w:p>
    <w:p w14:paraId="5237458F" w14:textId="186B084C" w:rsidR="00973399" w:rsidRPr="00D3233D" w:rsidRDefault="00AD7D51" w:rsidP="00921E2E">
      <w:pPr>
        <w:numPr>
          <w:ilvl w:val="0"/>
          <w:numId w:val="86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Zamawiający poprawi oczywiste omyłki pisarskie oraz oczywist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>e omyłki rachunkowe w ofercie i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uwzględni konsekwencje rachunkowe dokonanych poprawek, w następujący sposób:</w:t>
      </w:r>
    </w:p>
    <w:p w14:paraId="2D744F46" w14:textId="77777777" w:rsidR="00973399" w:rsidRPr="000026B1" w:rsidRDefault="00AD7D51" w:rsidP="00921E2E">
      <w:pPr>
        <w:numPr>
          <w:ilvl w:val="1"/>
          <w:numId w:val="86"/>
        </w:numPr>
        <w:spacing w:after="154" w:line="230" w:lineRule="auto"/>
        <w:ind w:left="709" w:hanging="29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026B1">
        <w:rPr>
          <w:rFonts w:asciiTheme="minorHAnsi" w:eastAsia="Palatino Linotype" w:hAnsiTheme="minorHAnsi" w:cstheme="minorHAnsi"/>
          <w:color w:val="000000"/>
          <w:lang w:eastAsia="pl-PL"/>
        </w:rPr>
        <w:t>w przypadku, gdy Wykonawca poda cenę oferty, ceny jednostkowe z dokładnością większą niż do dwóch miejsc po przecinku lub dokonał ich nieprawidłowego zaokrąglenia, Zamawiający dokona przeliczenia podanych w ofercie cen do dwóch miejsc po przecinku, stosując następującą zasadę: podane w ofercie kwoty zostaną zaokrąglone do pełnych groszy, przy czym końcówki poniżej 0,5 grosza zostaną pominięte, a końcówki 0,5 grosza i wyżej zostaną zaokrąglone do 1 grosza,</w:t>
      </w:r>
    </w:p>
    <w:p w14:paraId="393B248B" w14:textId="325EB8A3" w:rsidR="007820B7" w:rsidRPr="006937B9" w:rsidRDefault="007820B7" w:rsidP="007820B7">
      <w:pPr>
        <w:numPr>
          <w:ilvl w:val="1"/>
          <w:numId w:val="86"/>
        </w:numPr>
        <w:spacing w:after="154" w:line="230" w:lineRule="auto"/>
        <w:ind w:left="709" w:hanging="29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6937B9">
        <w:rPr>
          <w:rFonts w:asciiTheme="minorHAnsi" w:eastAsia="Palatino Linotype" w:hAnsiTheme="minorHAnsi" w:cstheme="minorHAnsi"/>
          <w:color w:val="000000"/>
          <w:lang w:eastAsia="pl-PL"/>
        </w:rPr>
        <w:t xml:space="preserve">w przypadku, gdy wartość wskazana w pkt 1 druku „OFERTA” nie odpowiada sumie iloczynów ilości oraz cen jednostkowych poszczególnych pozycji zawartych w kosztorysie ofertowym  </w:t>
      </w:r>
      <w:r w:rsidRPr="006937B9">
        <w:rPr>
          <w:rFonts w:asciiTheme="minorHAnsi" w:eastAsia="Palatino Linotype" w:hAnsiTheme="minorHAnsi" w:cstheme="minorHAnsi"/>
          <w:lang w:eastAsia="pl-PL"/>
        </w:rPr>
        <w:t xml:space="preserve">stanowiącym </w:t>
      </w:r>
      <w:r w:rsidRPr="006937B9">
        <w:rPr>
          <w:rFonts w:asciiTheme="minorHAnsi" w:eastAsia="Palatino Linotype" w:hAnsiTheme="minorHAnsi" w:cstheme="minorHAnsi"/>
          <w:b/>
          <w:lang w:eastAsia="pl-PL"/>
        </w:rPr>
        <w:t>załącznik nr 4a do SWZ</w:t>
      </w:r>
      <w:r w:rsidRPr="006937B9">
        <w:rPr>
          <w:rFonts w:asciiTheme="minorHAnsi" w:eastAsia="Palatino Linotype" w:hAnsiTheme="minorHAnsi" w:cstheme="minorHAnsi"/>
          <w:lang w:eastAsia="pl-PL"/>
        </w:rPr>
        <w:t xml:space="preserve">, Zamawiający przyjmie, że prawidłowo podane są ceny jednostkowe w formularzu cenowym i dokona korekty wartości wskazanej w pkt 1 druku </w:t>
      </w:r>
      <w:r w:rsidRPr="006937B9">
        <w:rPr>
          <w:rFonts w:asciiTheme="minorHAnsi" w:eastAsia="Palatino Linotype" w:hAnsiTheme="minorHAnsi" w:cstheme="minorHAnsi"/>
          <w:color w:val="000000"/>
          <w:lang w:eastAsia="pl-PL"/>
        </w:rPr>
        <w:t>„OFERTA”.</w:t>
      </w:r>
    </w:p>
    <w:p w14:paraId="2272FDCC" w14:textId="2AAB4420" w:rsidR="00973399" w:rsidRDefault="00AD7D51" w:rsidP="00921E2E">
      <w:pPr>
        <w:numPr>
          <w:ilvl w:val="0"/>
          <w:numId w:val="86"/>
        </w:numPr>
        <w:spacing w:after="112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026B1">
        <w:rPr>
          <w:rFonts w:asciiTheme="minorHAnsi" w:eastAsia="Palatino Linotype" w:hAnsiTheme="minorHAnsi" w:cstheme="minorHAnsi"/>
          <w:color w:val="000000"/>
          <w:lang w:eastAsia="pl-PL"/>
        </w:rPr>
        <w:t>Zamawiający informuje, że nie przewiduje możliwości udzielenia Wykonawcy zaliczek na poczet wykonania zamówienia.</w:t>
      </w:r>
    </w:p>
    <w:p w14:paraId="07615BB7" w14:textId="77777777" w:rsidR="00CF63F1" w:rsidRPr="000026B1" w:rsidRDefault="00CF63F1" w:rsidP="00CF63F1">
      <w:pPr>
        <w:spacing w:after="112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307F39C0" w14:textId="77777777" w:rsidR="00973399" w:rsidRPr="000026B1" w:rsidRDefault="00AD7D51">
      <w:pPr>
        <w:spacing w:after="0"/>
        <w:ind w:left="58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026B1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8"/>
        <w:gridCol w:w="7833"/>
      </w:tblGrid>
      <w:tr w:rsidR="00973399" w:rsidRPr="000026B1" w14:paraId="7E1B02BD" w14:textId="77777777">
        <w:trPr>
          <w:trHeight w:val="298"/>
        </w:trPr>
        <w:tc>
          <w:tcPr>
            <w:tcW w:w="1298" w:type="dxa"/>
            <w:shd w:val="clear" w:color="auto" w:fill="A6A6A6"/>
            <w:tcMar>
              <w:top w:w="71" w:type="dxa"/>
              <w:left w:w="29" w:type="dxa"/>
              <w:bottom w:w="0" w:type="dxa"/>
              <w:right w:w="115" w:type="dxa"/>
            </w:tcMar>
          </w:tcPr>
          <w:p w14:paraId="1BD74EE6" w14:textId="2314DE49" w:rsidR="00973399" w:rsidRPr="000026B1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5" w:name="_Hlk64895455"/>
            <w:r w:rsidRPr="000026B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36240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7</w:t>
            </w:r>
          </w:p>
        </w:tc>
        <w:tc>
          <w:tcPr>
            <w:tcW w:w="7833" w:type="dxa"/>
            <w:shd w:val="clear" w:color="auto" w:fill="A6A6A6"/>
            <w:tcMar>
              <w:top w:w="71" w:type="dxa"/>
              <w:left w:w="29" w:type="dxa"/>
              <w:bottom w:w="0" w:type="dxa"/>
              <w:right w:w="115" w:type="dxa"/>
            </w:tcMar>
          </w:tcPr>
          <w:p w14:paraId="2DFA805C" w14:textId="77777777" w:rsidR="00973399" w:rsidRPr="000026B1" w:rsidRDefault="00AD7D51">
            <w:pPr>
              <w:spacing w:after="0" w:line="240" w:lineRule="auto"/>
              <w:ind w:left="120"/>
              <w:rPr>
                <w:rFonts w:asciiTheme="minorHAnsi" w:hAnsiTheme="minorHAnsi" w:cstheme="minorHAnsi"/>
              </w:rPr>
            </w:pPr>
            <w:r w:rsidRPr="000026B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Opis kryteriów oceny ofert wraz z podaniem wag tych kryteriów i sposobu oceny ofert</w:t>
            </w:r>
          </w:p>
        </w:tc>
      </w:tr>
    </w:tbl>
    <w:bookmarkEnd w:id="5"/>
    <w:p w14:paraId="6D450B23" w14:textId="14B4F484" w:rsidR="00973399" w:rsidRPr="000026B1" w:rsidRDefault="00AD7D51" w:rsidP="00921E2E">
      <w:pPr>
        <w:numPr>
          <w:ilvl w:val="0"/>
          <w:numId w:val="87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026B1">
        <w:rPr>
          <w:rFonts w:asciiTheme="minorHAnsi" w:eastAsia="Palatino Linotype" w:hAnsiTheme="minorHAnsi" w:cstheme="minorHAnsi"/>
          <w:color w:val="000000"/>
          <w:lang w:eastAsia="pl-PL"/>
        </w:rPr>
        <w:t xml:space="preserve">Oceniane będą wyłącznie oferty nieodrzucone. </w:t>
      </w:r>
    </w:p>
    <w:p w14:paraId="435270E4" w14:textId="39485C2B" w:rsidR="00AD29B1" w:rsidRPr="00E05A8E" w:rsidRDefault="00AD7D51" w:rsidP="00E05A8E">
      <w:pPr>
        <w:numPr>
          <w:ilvl w:val="0"/>
          <w:numId w:val="87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026B1">
        <w:rPr>
          <w:rFonts w:asciiTheme="minorHAnsi" w:eastAsia="Palatino Linotype" w:hAnsiTheme="minorHAnsi" w:cstheme="minorHAnsi"/>
          <w:color w:val="000000"/>
          <w:lang w:eastAsia="pl-PL"/>
        </w:rPr>
        <w:t>Przy wyborze najkorzystniejszej oferty Zamawiający będzie kierował się niżej opisanymi kryteriami:</w:t>
      </w:r>
    </w:p>
    <w:tbl>
      <w:tblPr>
        <w:tblW w:w="8646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0"/>
        <w:gridCol w:w="2410"/>
        <w:gridCol w:w="2296"/>
      </w:tblGrid>
      <w:tr w:rsidR="00973399" w:rsidRPr="000026B1" w14:paraId="190D76F6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4BFC" w14:textId="77777777" w:rsidR="00973399" w:rsidRPr="000026B1" w:rsidRDefault="00AD7D5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  <w:r w:rsidRPr="000026B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Kryterium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CF20" w14:textId="77777777" w:rsidR="00973399" w:rsidRPr="000026B1" w:rsidRDefault="00AD7D5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  <w:r w:rsidRPr="000026B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Waga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CA87" w14:textId="77777777" w:rsidR="00973399" w:rsidRPr="000026B1" w:rsidRDefault="00AD7D5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  <w:r w:rsidRPr="000026B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Symbol</w:t>
            </w:r>
          </w:p>
        </w:tc>
      </w:tr>
      <w:tr w:rsidR="00973399" w:rsidRPr="000026B1" w14:paraId="030822A7" w14:textId="77777777">
        <w:trPr>
          <w:trHeight w:val="2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6DA5" w14:textId="77777777" w:rsidR="00973399" w:rsidRPr="000026B1" w:rsidRDefault="00AD7D51" w:rsidP="003C54ED">
            <w:pPr>
              <w:spacing w:after="0" w:line="230" w:lineRule="auto"/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</w:pPr>
            <w:r w:rsidRPr="000026B1"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  <w:t xml:space="preserve">Cena oferty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2835" w14:textId="77777777" w:rsidR="00973399" w:rsidRPr="000026B1" w:rsidRDefault="00AD7D5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</w:pPr>
            <w:r w:rsidRPr="000026B1"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  <w:t>60%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6E37" w14:textId="77777777" w:rsidR="00973399" w:rsidRPr="000026B1" w:rsidRDefault="00AD7D5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</w:pPr>
            <w:r w:rsidRPr="000026B1"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  <w:t>C</w:t>
            </w:r>
          </w:p>
        </w:tc>
      </w:tr>
      <w:tr w:rsidR="00442B67" w:rsidRPr="000026B1" w14:paraId="2F6710DA" w14:textId="77777777">
        <w:trPr>
          <w:trHeight w:val="2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C3DA" w14:textId="60C972A0" w:rsidR="00442B67" w:rsidRPr="000026B1" w:rsidRDefault="00442B67" w:rsidP="003C54E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0026B1">
              <w:rPr>
                <w:rFonts w:asciiTheme="minorHAnsi" w:eastAsia="Times New Roman" w:hAnsiTheme="minorHAnsi" w:cstheme="minorHAnsi"/>
              </w:rPr>
              <w:t>Gwarancja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6195" w14:textId="54BA772C" w:rsidR="00442B67" w:rsidRPr="000026B1" w:rsidRDefault="00EF7880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  <w:t>4</w:t>
            </w:r>
            <w:r w:rsidR="00442B67" w:rsidRPr="000026B1"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  <w:t>0%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4D5F" w14:textId="03EA6D81" w:rsidR="00442B67" w:rsidRPr="000026B1" w:rsidRDefault="00442B67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  <w:t>G</w:t>
            </w:r>
          </w:p>
        </w:tc>
      </w:tr>
    </w:tbl>
    <w:p w14:paraId="30D1744A" w14:textId="65C3C105" w:rsidR="00973399" w:rsidRDefault="00973399">
      <w:pPr>
        <w:spacing w:after="0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21D0D9A6" w14:textId="77777777" w:rsidR="00AD29B1" w:rsidRPr="000026B1" w:rsidRDefault="00AD29B1">
      <w:pPr>
        <w:spacing w:after="0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6E66FDB7" w14:textId="37FD029A" w:rsidR="00973399" w:rsidRDefault="00AD7D51" w:rsidP="00921E2E">
      <w:pPr>
        <w:numPr>
          <w:ilvl w:val="0"/>
          <w:numId w:val="87"/>
        </w:numPr>
        <w:spacing w:after="0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026B1">
        <w:rPr>
          <w:rFonts w:asciiTheme="minorHAnsi" w:eastAsia="Palatino Linotype" w:hAnsiTheme="minorHAnsi" w:cstheme="minorHAnsi"/>
          <w:color w:val="000000"/>
          <w:lang w:eastAsia="pl-PL"/>
        </w:rPr>
        <w:t>Sposób oceny w zakresie poszczególnych kryteriów:</w:t>
      </w:r>
    </w:p>
    <w:p w14:paraId="568F0C17" w14:textId="77777777" w:rsidR="00E05A8E" w:rsidRDefault="00E05A8E" w:rsidP="00822F72">
      <w:pPr>
        <w:spacing w:after="0" w:line="276" w:lineRule="auto"/>
        <w:jc w:val="both"/>
        <w:rPr>
          <w:rFonts w:asciiTheme="minorHAnsi" w:eastAsia="Palatino Linotype" w:hAnsiTheme="minorHAnsi" w:cstheme="minorHAnsi"/>
          <w:bCs/>
          <w:color w:val="000000"/>
          <w:lang w:eastAsia="pl-PL"/>
        </w:rPr>
      </w:pPr>
    </w:p>
    <w:p w14:paraId="65B2E6F3" w14:textId="77777777" w:rsidR="00E05A8E" w:rsidRDefault="00E05A8E" w:rsidP="00822F72">
      <w:pPr>
        <w:spacing w:after="0" w:line="276" w:lineRule="auto"/>
        <w:jc w:val="both"/>
        <w:rPr>
          <w:rFonts w:asciiTheme="minorHAnsi" w:eastAsia="Palatino Linotype" w:hAnsiTheme="minorHAnsi" w:cstheme="minorHAnsi"/>
          <w:bCs/>
          <w:color w:val="000000"/>
          <w:lang w:eastAsia="pl-PL"/>
        </w:rPr>
      </w:pPr>
    </w:p>
    <w:p w14:paraId="55870139" w14:textId="77777777" w:rsidR="00E05A8E" w:rsidRDefault="00E05A8E" w:rsidP="00822F72">
      <w:pPr>
        <w:spacing w:after="0" w:line="276" w:lineRule="auto"/>
        <w:jc w:val="both"/>
        <w:rPr>
          <w:rFonts w:asciiTheme="minorHAnsi" w:eastAsia="Palatino Linotype" w:hAnsiTheme="minorHAnsi" w:cstheme="minorHAnsi"/>
          <w:bCs/>
          <w:color w:val="000000"/>
          <w:lang w:eastAsia="pl-PL"/>
        </w:rPr>
      </w:pPr>
    </w:p>
    <w:p w14:paraId="00205696" w14:textId="1B52E0CE" w:rsidR="00973399" w:rsidRPr="000026B1" w:rsidRDefault="00AD7D51" w:rsidP="00822F72">
      <w:pPr>
        <w:spacing w:after="0" w:line="276" w:lineRule="auto"/>
        <w:jc w:val="both"/>
        <w:rPr>
          <w:rFonts w:asciiTheme="minorHAnsi" w:hAnsiTheme="minorHAnsi" w:cstheme="minorHAnsi"/>
        </w:rPr>
      </w:pPr>
      <w:r w:rsidRPr="000026B1">
        <w:rPr>
          <w:rFonts w:asciiTheme="minorHAnsi" w:eastAsia="Palatino Linotype" w:hAnsiTheme="minorHAnsi" w:cstheme="minorHAnsi"/>
          <w:bCs/>
          <w:color w:val="000000"/>
          <w:lang w:eastAsia="pl-PL"/>
        </w:rPr>
        <w:t>W kryterium Cena o</w:t>
      </w:r>
      <w:r w:rsidRPr="000026B1">
        <w:rPr>
          <w:rFonts w:asciiTheme="minorHAnsi" w:eastAsia="Palatino Linotype" w:hAnsiTheme="minorHAnsi" w:cstheme="minorHAnsi"/>
          <w:color w:val="000000"/>
          <w:lang w:eastAsia="pl-PL"/>
        </w:rPr>
        <w:t xml:space="preserve">ferty </w:t>
      </w:r>
      <w:r w:rsidRPr="000026B1">
        <w:rPr>
          <w:rFonts w:asciiTheme="minorHAnsi" w:eastAsia="Palatino Linotype" w:hAnsiTheme="minorHAnsi" w:cstheme="minorHAnsi"/>
          <w:lang w:eastAsia="pl-PL"/>
        </w:rPr>
        <w:t>będą</w:t>
      </w:r>
      <w:r w:rsidRPr="000026B1">
        <w:rPr>
          <w:rFonts w:asciiTheme="minorHAnsi" w:eastAsia="Palatino Linotype" w:hAnsiTheme="minorHAnsi" w:cstheme="minorHAnsi"/>
          <w:bCs/>
          <w:color w:val="000000"/>
          <w:lang w:eastAsia="pl-PL"/>
        </w:rPr>
        <w:t xml:space="preserve"> oceniane wg następującego wzoru:</w:t>
      </w:r>
    </w:p>
    <w:tbl>
      <w:tblPr>
        <w:tblW w:w="1750" w:type="dxa"/>
        <w:tblInd w:w="7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</w:tblGrid>
      <w:tr w:rsidR="00973399" w:rsidRPr="000026B1" w14:paraId="525ADCD6" w14:textId="77777777">
        <w:trPr>
          <w:trHeight w:val="302"/>
        </w:trPr>
        <w:tc>
          <w:tcPr>
            <w:tcW w:w="1750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A66AC4" w14:textId="77777777" w:rsidR="00973399" w:rsidRPr="000026B1" w:rsidRDefault="00AD7D5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026B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C</w:t>
            </w:r>
            <w:r w:rsidRPr="000026B1">
              <w:rPr>
                <w:rFonts w:asciiTheme="minorHAnsi" w:eastAsia="Palatino Linotype" w:hAnsiTheme="minorHAnsi" w:cstheme="minorHAnsi"/>
                <w:b/>
                <w:color w:val="000000"/>
                <w:vertAlign w:val="subscript"/>
                <w:lang w:eastAsia="pl-PL"/>
              </w:rPr>
              <w:t>n</w:t>
            </w:r>
            <w:proofErr w:type="spellEnd"/>
          </w:p>
        </w:tc>
      </w:tr>
      <w:tr w:rsidR="00973399" w:rsidRPr="000026B1" w14:paraId="0791FB5F" w14:textId="77777777">
        <w:tc>
          <w:tcPr>
            <w:tcW w:w="1750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D6DABB" w14:textId="563ED2F2" w:rsidR="00973399" w:rsidRPr="000026B1" w:rsidRDefault="00AD7D51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0026B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C= ––––––– x </w:t>
            </w:r>
            <w:r w:rsidR="00CE7183" w:rsidRPr="000026B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60</w:t>
            </w:r>
          </w:p>
        </w:tc>
      </w:tr>
      <w:tr w:rsidR="00973399" w:rsidRPr="000026B1" w14:paraId="73201904" w14:textId="77777777">
        <w:tc>
          <w:tcPr>
            <w:tcW w:w="1750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653147" w14:textId="77777777" w:rsidR="00973399" w:rsidRPr="000026B1" w:rsidRDefault="00AD7D51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026B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C</w:t>
            </w:r>
            <w:r w:rsidRPr="000026B1">
              <w:rPr>
                <w:rFonts w:asciiTheme="minorHAnsi" w:eastAsia="Palatino Linotype" w:hAnsiTheme="minorHAnsi" w:cstheme="minorHAnsi"/>
                <w:b/>
                <w:color w:val="000000"/>
                <w:vertAlign w:val="subscript"/>
                <w:lang w:eastAsia="pl-PL"/>
              </w:rPr>
              <w:t>b</w:t>
            </w:r>
            <w:proofErr w:type="spellEnd"/>
          </w:p>
        </w:tc>
      </w:tr>
    </w:tbl>
    <w:p w14:paraId="316CB428" w14:textId="77777777" w:rsidR="00973399" w:rsidRPr="000026B1" w:rsidRDefault="00AD7D51">
      <w:pPr>
        <w:widowControl w:val="0"/>
        <w:spacing w:after="0" w:line="230" w:lineRule="auto"/>
        <w:ind w:left="426" w:hanging="55"/>
        <w:jc w:val="both"/>
        <w:rPr>
          <w:rFonts w:asciiTheme="minorHAnsi" w:eastAsia="Palatino Linotype" w:hAnsiTheme="minorHAnsi" w:cstheme="minorHAnsi"/>
          <w:color w:val="000000"/>
          <w:u w:val="single"/>
          <w:lang w:eastAsia="pl-PL"/>
        </w:rPr>
      </w:pPr>
      <w:r w:rsidRPr="000026B1">
        <w:rPr>
          <w:rFonts w:asciiTheme="minorHAnsi" w:eastAsia="Palatino Linotype" w:hAnsiTheme="minorHAnsi" w:cstheme="minorHAnsi"/>
          <w:color w:val="000000"/>
          <w:u w:val="single"/>
          <w:lang w:eastAsia="pl-PL"/>
        </w:rPr>
        <w:t>gdzie:</w:t>
      </w:r>
    </w:p>
    <w:p w14:paraId="32481F4D" w14:textId="1AFECAFF" w:rsidR="00973399" w:rsidRPr="000026B1" w:rsidRDefault="00AD7D51">
      <w:pPr>
        <w:widowControl w:val="0"/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0026B1">
        <w:rPr>
          <w:rFonts w:asciiTheme="minorHAnsi" w:eastAsia="Palatino Linotype" w:hAnsiTheme="minorHAnsi" w:cstheme="minorHAnsi"/>
          <w:b/>
          <w:color w:val="000000"/>
          <w:lang w:eastAsia="pl-PL"/>
        </w:rPr>
        <w:t>C</w:t>
      </w:r>
      <w:r w:rsidRPr="000026B1">
        <w:rPr>
          <w:rFonts w:asciiTheme="minorHAnsi" w:eastAsia="Palatino Linotype" w:hAnsiTheme="minorHAnsi" w:cstheme="minorHAnsi"/>
          <w:b/>
          <w:color w:val="000000"/>
          <w:lang w:eastAsia="pl-PL"/>
        </w:rPr>
        <w:tab/>
        <w:t xml:space="preserve">- suma punktów, </w:t>
      </w:r>
      <w:r w:rsidRPr="000026B1">
        <w:rPr>
          <w:rFonts w:asciiTheme="minorHAnsi" w:eastAsia="Palatino Linotype" w:hAnsiTheme="minorHAnsi" w:cstheme="minorHAnsi"/>
          <w:color w:val="000000"/>
          <w:lang w:eastAsia="pl-PL"/>
        </w:rPr>
        <w:t>jakie Wykonawca uzyskał kryterium (Ce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>na oferty). Wartości punktowe w </w:t>
      </w:r>
      <w:r w:rsidRPr="000026B1">
        <w:rPr>
          <w:rFonts w:asciiTheme="minorHAnsi" w:eastAsia="Palatino Linotype" w:hAnsiTheme="minorHAnsi" w:cstheme="minorHAnsi"/>
          <w:color w:val="000000"/>
          <w:lang w:eastAsia="pl-PL"/>
        </w:rPr>
        <w:t>kryterium oceny ofert przyznane zostaną do 2 miejsca po przecinku, na zasadzie odcięcia;</w:t>
      </w:r>
    </w:p>
    <w:p w14:paraId="13E58C5D" w14:textId="77777777" w:rsidR="00973399" w:rsidRPr="000026B1" w:rsidRDefault="00AD7D51">
      <w:pPr>
        <w:widowControl w:val="0"/>
        <w:spacing w:after="0" w:line="240" w:lineRule="auto"/>
        <w:ind w:left="993" w:hanging="425"/>
        <w:jc w:val="both"/>
        <w:rPr>
          <w:rFonts w:asciiTheme="minorHAnsi" w:hAnsiTheme="minorHAnsi" w:cstheme="minorHAnsi"/>
        </w:rPr>
      </w:pPr>
      <w:proofErr w:type="spellStart"/>
      <w:r w:rsidRPr="000026B1">
        <w:rPr>
          <w:rFonts w:asciiTheme="minorHAnsi" w:eastAsia="Palatino Linotype" w:hAnsiTheme="minorHAnsi" w:cstheme="minorHAnsi"/>
          <w:b/>
          <w:color w:val="000000"/>
          <w:lang w:eastAsia="pl-PL"/>
        </w:rPr>
        <w:t>C</w:t>
      </w:r>
      <w:r w:rsidRPr="000026B1">
        <w:rPr>
          <w:rFonts w:asciiTheme="minorHAnsi" w:eastAsia="Palatino Linotype" w:hAnsiTheme="minorHAnsi" w:cstheme="minorHAnsi"/>
          <w:b/>
          <w:color w:val="000000"/>
          <w:vertAlign w:val="subscript"/>
          <w:lang w:eastAsia="pl-PL"/>
        </w:rPr>
        <w:t>n</w:t>
      </w:r>
      <w:proofErr w:type="spellEnd"/>
      <w:r w:rsidRPr="000026B1">
        <w:rPr>
          <w:rFonts w:asciiTheme="minorHAnsi" w:eastAsia="Palatino Linotype" w:hAnsiTheme="minorHAnsi" w:cstheme="minorHAnsi"/>
          <w:b/>
          <w:color w:val="000000"/>
          <w:lang w:eastAsia="pl-PL"/>
        </w:rPr>
        <w:tab/>
        <w:t>- cena najtańszej oferty niepodlegającej odrzuceniu;</w:t>
      </w:r>
    </w:p>
    <w:p w14:paraId="776412C7" w14:textId="5FAA7A4A" w:rsidR="00973399" w:rsidRPr="000026B1" w:rsidRDefault="00AD7D51" w:rsidP="00CE7183">
      <w:pPr>
        <w:widowControl w:val="0"/>
        <w:spacing w:after="0" w:line="240" w:lineRule="auto"/>
        <w:ind w:left="993" w:hanging="425"/>
        <w:jc w:val="both"/>
        <w:rPr>
          <w:rFonts w:asciiTheme="minorHAnsi" w:hAnsiTheme="minorHAnsi" w:cstheme="minorHAnsi"/>
        </w:rPr>
      </w:pPr>
      <w:proofErr w:type="spellStart"/>
      <w:r w:rsidRPr="000026B1">
        <w:rPr>
          <w:rFonts w:asciiTheme="minorHAnsi" w:eastAsia="Palatino Linotype" w:hAnsiTheme="minorHAnsi" w:cstheme="minorHAnsi"/>
          <w:b/>
          <w:color w:val="000000"/>
          <w:lang w:eastAsia="pl-PL"/>
        </w:rPr>
        <w:t>C</w:t>
      </w:r>
      <w:r w:rsidRPr="000026B1">
        <w:rPr>
          <w:rFonts w:asciiTheme="minorHAnsi" w:eastAsia="Palatino Linotype" w:hAnsiTheme="minorHAnsi" w:cstheme="minorHAnsi"/>
          <w:b/>
          <w:color w:val="000000"/>
          <w:vertAlign w:val="subscript"/>
          <w:lang w:eastAsia="pl-PL"/>
        </w:rPr>
        <w:t>b</w:t>
      </w:r>
      <w:proofErr w:type="spellEnd"/>
      <w:r w:rsidRPr="000026B1">
        <w:rPr>
          <w:rFonts w:asciiTheme="minorHAnsi" w:eastAsia="Palatino Linotype" w:hAnsiTheme="minorHAnsi" w:cstheme="minorHAnsi"/>
          <w:b/>
          <w:color w:val="000000"/>
          <w:lang w:eastAsia="pl-PL"/>
        </w:rPr>
        <w:tab/>
        <w:t>- cena oferty badanej.</w:t>
      </w:r>
    </w:p>
    <w:p w14:paraId="355A0EE9" w14:textId="5AFAC1E8" w:rsidR="007353AC" w:rsidRPr="00653813" w:rsidRDefault="007353AC" w:rsidP="00653813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</w:rPr>
      </w:pPr>
    </w:p>
    <w:p w14:paraId="0A0585B4" w14:textId="77777777" w:rsidR="000026B1" w:rsidRPr="000026B1" w:rsidRDefault="000026B1" w:rsidP="000026B1">
      <w:pPr>
        <w:autoSpaceDE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5915788" w14:textId="68FFC888" w:rsidR="000026B1" w:rsidRDefault="000026B1" w:rsidP="000026B1">
      <w:pPr>
        <w:pStyle w:val="Akapitzlist"/>
        <w:numPr>
          <w:ilvl w:val="0"/>
          <w:numId w:val="87"/>
        </w:numPr>
        <w:suppressAutoHyphens w:val="0"/>
        <w:autoSpaceDN/>
        <w:spacing w:after="0" w:line="240" w:lineRule="auto"/>
        <w:ind w:left="851" w:hanging="284"/>
        <w:textAlignment w:val="auto"/>
        <w:rPr>
          <w:rFonts w:asciiTheme="minorHAnsi" w:hAnsiTheme="minorHAnsi" w:cstheme="minorHAnsi"/>
        </w:rPr>
      </w:pPr>
      <w:r w:rsidRPr="000026B1">
        <w:rPr>
          <w:rFonts w:asciiTheme="minorHAnsi" w:hAnsiTheme="minorHAnsi" w:cstheme="minorHAnsi"/>
        </w:rPr>
        <w:t>Punkty za kryterium „</w:t>
      </w:r>
      <w:r w:rsidRPr="000026B1">
        <w:rPr>
          <w:rFonts w:asciiTheme="minorHAnsi" w:hAnsiTheme="minorHAnsi" w:cstheme="minorHAnsi"/>
          <w:b/>
          <w:bCs/>
        </w:rPr>
        <w:t>Okres gwarancji</w:t>
      </w:r>
      <w:r w:rsidRPr="000026B1">
        <w:rPr>
          <w:rFonts w:asciiTheme="minorHAnsi" w:hAnsiTheme="minorHAnsi" w:cstheme="minorHAnsi"/>
        </w:rPr>
        <w:t>” zostaną przyznane na podstawie</w:t>
      </w:r>
      <w:r>
        <w:rPr>
          <w:rFonts w:asciiTheme="minorHAnsi" w:hAnsiTheme="minorHAnsi" w:cstheme="minorHAnsi"/>
        </w:rPr>
        <w:t xml:space="preserve"> </w:t>
      </w:r>
      <w:r w:rsidRPr="000026B1">
        <w:rPr>
          <w:rFonts w:asciiTheme="minorHAnsi" w:hAnsiTheme="minorHAnsi" w:cstheme="minorHAnsi"/>
        </w:rPr>
        <w:t xml:space="preserve">informacji zawartej w Formularzu Ofertowym w skali punktowej do </w:t>
      </w:r>
      <w:r w:rsidR="00AC5471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0</w:t>
      </w:r>
      <w:r w:rsidRPr="000026B1">
        <w:rPr>
          <w:rFonts w:asciiTheme="minorHAnsi" w:hAnsiTheme="minorHAnsi" w:cstheme="minorHAnsi"/>
        </w:rPr>
        <w:t xml:space="preserve"> punktów według następujących zasad:</w:t>
      </w:r>
    </w:p>
    <w:p w14:paraId="37BD008B" w14:textId="60FDAE9B" w:rsidR="00D12C08" w:rsidRPr="00E05A8E" w:rsidRDefault="00D12C08" w:rsidP="00E05A8E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color w:val="FF0000"/>
        </w:rPr>
      </w:pPr>
    </w:p>
    <w:p w14:paraId="7F6BBB83" w14:textId="77777777" w:rsidR="00600837" w:rsidRDefault="00600837" w:rsidP="00BA011F">
      <w:pPr>
        <w:pStyle w:val="Akapitzlist"/>
        <w:numPr>
          <w:ilvl w:val="0"/>
          <w:numId w:val="108"/>
        </w:numPr>
        <w:autoSpaceDE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lata – 0 punktów</w:t>
      </w:r>
    </w:p>
    <w:p w14:paraId="0295991D" w14:textId="4232E546" w:rsidR="00600837" w:rsidRDefault="00600837" w:rsidP="00BA011F">
      <w:pPr>
        <w:pStyle w:val="Akapitzlist"/>
        <w:numPr>
          <w:ilvl w:val="0"/>
          <w:numId w:val="108"/>
        </w:numPr>
        <w:autoSpaceDE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00837">
        <w:rPr>
          <w:rFonts w:asciiTheme="minorHAnsi" w:hAnsiTheme="minorHAnsi" w:cstheme="minorHAnsi"/>
        </w:rPr>
        <w:t xml:space="preserve">3 lata – </w:t>
      </w:r>
      <w:r w:rsidR="00653813">
        <w:rPr>
          <w:rFonts w:asciiTheme="minorHAnsi" w:hAnsiTheme="minorHAnsi" w:cstheme="minorHAnsi"/>
        </w:rPr>
        <w:t>2</w:t>
      </w:r>
      <w:r w:rsidRPr="00600837">
        <w:rPr>
          <w:rFonts w:asciiTheme="minorHAnsi" w:hAnsiTheme="minorHAnsi" w:cstheme="minorHAnsi"/>
        </w:rPr>
        <w:t>0 punktów</w:t>
      </w:r>
    </w:p>
    <w:p w14:paraId="05C37463" w14:textId="14CF38B6" w:rsidR="000026B1" w:rsidRDefault="00600837" w:rsidP="00BA011F">
      <w:pPr>
        <w:pStyle w:val="Akapitzlist"/>
        <w:numPr>
          <w:ilvl w:val="0"/>
          <w:numId w:val="108"/>
        </w:numPr>
        <w:autoSpaceDE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00837">
        <w:rPr>
          <w:rFonts w:asciiTheme="minorHAnsi" w:hAnsiTheme="minorHAnsi" w:cstheme="minorHAnsi"/>
        </w:rPr>
        <w:t xml:space="preserve">4 lata – </w:t>
      </w:r>
      <w:r w:rsidR="00653813">
        <w:rPr>
          <w:rFonts w:asciiTheme="minorHAnsi" w:hAnsiTheme="minorHAnsi" w:cstheme="minorHAnsi"/>
        </w:rPr>
        <w:t>4</w:t>
      </w:r>
      <w:r w:rsidRPr="00600837">
        <w:rPr>
          <w:rFonts w:asciiTheme="minorHAnsi" w:hAnsiTheme="minorHAnsi" w:cstheme="minorHAnsi"/>
        </w:rPr>
        <w:t>0 punktów</w:t>
      </w:r>
      <w:r w:rsidR="00D12C08">
        <w:rPr>
          <w:rFonts w:asciiTheme="minorHAnsi" w:hAnsiTheme="minorHAnsi" w:cstheme="minorHAnsi"/>
        </w:rPr>
        <w:t>,</w:t>
      </w:r>
    </w:p>
    <w:p w14:paraId="6CBF6BAA" w14:textId="77777777" w:rsidR="00D12C08" w:rsidRDefault="00D12C08" w:rsidP="00D12C08">
      <w:pPr>
        <w:pStyle w:val="Akapitzlist"/>
        <w:autoSpaceDE w:val="0"/>
        <w:adjustRightInd w:val="0"/>
        <w:spacing w:after="0" w:line="240" w:lineRule="auto"/>
        <w:ind w:firstLine="0"/>
        <w:rPr>
          <w:rFonts w:asciiTheme="minorHAnsi" w:hAnsiTheme="minorHAnsi" w:cstheme="minorHAnsi"/>
        </w:rPr>
      </w:pPr>
    </w:p>
    <w:p w14:paraId="2350CE6C" w14:textId="77777777" w:rsidR="000026B1" w:rsidRPr="000026B1" w:rsidRDefault="000026B1" w:rsidP="000026B1">
      <w:pPr>
        <w:autoSpaceDE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E17A493" w14:textId="065032AA" w:rsidR="000026B1" w:rsidRPr="000026B1" w:rsidRDefault="000026B1" w:rsidP="009D7DCA">
      <w:pPr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26B1">
        <w:rPr>
          <w:rFonts w:asciiTheme="minorHAnsi" w:hAnsiTheme="minorHAnsi" w:cstheme="minorHAnsi"/>
        </w:rPr>
        <w:t xml:space="preserve">Zaoferowany okres objęcia gwarancją nie może być krótszy niż </w:t>
      </w:r>
      <w:r w:rsidR="002D198F" w:rsidRPr="000761EE">
        <w:rPr>
          <w:rFonts w:asciiTheme="minorHAnsi" w:hAnsiTheme="minorHAnsi" w:cstheme="minorHAnsi"/>
        </w:rPr>
        <w:t>2</w:t>
      </w:r>
      <w:r w:rsidR="00600837" w:rsidRPr="000761EE">
        <w:rPr>
          <w:rFonts w:asciiTheme="minorHAnsi" w:hAnsiTheme="minorHAnsi" w:cstheme="minorHAnsi"/>
        </w:rPr>
        <w:t xml:space="preserve"> </w:t>
      </w:r>
      <w:r w:rsidR="00600837">
        <w:rPr>
          <w:rFonts w:asciiTheme="minorHAnsi" w:hAnsiTheme="minorHAnsi" w:cstheme="minorHAnsi"/>
        </w:rPr>
        <w:t>lata</w:t>
      </w:r>
      <w:r w:rsidRPr="000026B1">
        <w:rPr>
          <w:rFonts w:asciiTheme="minorHAnsi" w:hAnsiTheme="minorHAnsi" w:cstheme="minorHAnsi"/>
        </w:rPr>
        <w:t>, liczonych od dnia</w:t>
      </w:r>
      <w:r w:rsidR="007B48DE">
        <w:rPr>
          <w:rFonts w:asciiTheme="minorHAnsi" w:hAnsiTheme="minorHAnsi" w:cstheme="minorHAnsi"/>
        </w:rPr>
        <w:t xml:space="preserve"> </w:t>
      </w:r>
      <w:r w:rsidRPr="000026B1">
        <w:rPr>
          <w:rFonts w:asciiTheme="minorHAnsi" w:hAnsiTheme="minorHAnsi" w:cstheme="minorHAnsi"/>
        </w:rPr>
        <w:t>podpisania przez Strony protokołu odbioru końcowego. W przypadku</w:t>
      </w:r>
      <w:r w:rsidR="00600837">
        <w:rPr>
          <w:rFonts w:asciiTheme="minorHAnsi" w:hAnsiTheme="minorHAnsi" w:cstheme="minorHAnsi"/>
        </w:rPr>
        <w:t xml:space="preserve"> </w:t>
      </w:r>
      <w:r w:rsidRPr="000026B1">
        <w:rPr>
          <w:rFonts w:asciiTheme="minorHAnsi" w:hAnsiTheme="minorHAnsi" w:cstheme="minorHAnsi"/>
        </w:rPr>
        <w:t xml:space="preserve">zaoferowania okresu gwarancji krótszego niż </w:t>
      </w:r>
      <w:r w:rsidR="00600837">
        <w:rPr>
          <w:rFonts w:asciiTheme="minorHAnsi" w:hAnsiTheme="minorHAnsi" w:cstheme="minorHAnsi"/>
        </w:rPr>
        <w:t>2</w:t>
      </w:r>
      <w:r w:rsidRPr="000026B1">
        <w:rPr>
          <w:rFonts w:asciiTheme="minorHAnsi" w:hAnsiTheme="minorHAnsi" w:cstheme="minorHAnsi"/>
        </w:rPr>
        <w:t xml:space="preserve"> lat</w:t>
      </w:r>
      <w:r w:rsidR="00600837">
        <w:rPr>
          <w:rFonts w:asciiTheme="minorHAnsi" w:hAnsiTheme="minorHAnsi" w:cstheme="minorHAnsi"/>
        </w:rPr>
        <w:t>a</w:t>
      </w:r>
      <w:r w:rsidRPr="000026B1">
        <w:rPr>
          <w:rFonts w:asciiTheme="minorHAnsi" w:hAnsiTheme="minorHAnsi" w:cstheme="minorHAnsi"/>
        </w:rPr>
        <w:t>, liczonych od dnia podpisania przez Strony</w:t>
      </w:r>
      <w:r w:rsidR="00600837">
        <w:rPr>
          <w:rFonts w:asciiTheme="minorHAnsi" w:hAnsiTheme="minorHAnsi" w:cstheme="minorHAnsi"/>
        </w:rPr>
        <w:t xml:space="preserve"> </w:t>
      </w:r>
      <w:r w:rsidRPr="000026B1">
        <w:rPr>
          <w:rFonts w:asciiTheme="minorHAnsi" w:hAnsiTheme="minorHAnsi" w:cstheme="minorHAnsi"/>
        </w:rPr>
        <w:t xml:space="preserve">protokołu odbioru końcowego będzie </w:t>
      </w:r>
      <w:r w:rsidR="007B48DE">
        <w:rPr>
          <w:rFonts w:asciiTheme="minorHAnsi" w:hAnsiTheme="minorHAnsi" w:cstheme="minorHAnsi"/>
        </w:rPr>
        <w:br/>
      </w:r>
      <w:r w:rsidRPr="000026B1">
        <w:rPr>
          <w:rFonts w:asciiTheme="minorHAnsi" w:hAnsiTheme="minorHAnsi" w:cstheme="minorHAnsi"/>
        </w:rPr>
        <w:t>to równoznaczne z niezgodnością oferty</w:t>
      </w:r>
      <w:r w:rsidR="00600837">
        <w:rPr>
          <w:rFonts w:asciiTheme="minorHAnsi" w:hAnsiTheme="minorHAnsi" w:cstheme="minorHAnsi"/>
        </w:rPr>
        <w:t xml:space="preserve"> </w:t>
      </w:r>
      <w:r w:rsidRPr="000026B1">
        <w:rPr>
          <w:rFonts w:asciiTheme="minorHAnsi" w:hAnsiTheme="minorHAnsi" w:cstheme="minorHAnsi"/>
        </w:rPr>
        <w:t>z SWZ i będzie skutkować odrzuceniem oferty.</w:t>
      </w:r>
    </w:p>
    <w:p w14:paraId="531025F9" w14:textId="29D296F3" w:rsidR="00973399" w:rsidRPr="00D12C08" w:rsidRDefault="000026B1" w:rsidP="00D12C08">
      <w:pPr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26B1">
        <w:rPr>
          <w:rFonts w:asciiTheme="minorHAnsi" w:hAnsiTheme="minorHAnsi" w:cstheme="minorHAnsi"/>
        </w:rPr>
        <w:t xml:space="preserve">W przypadku niepodania w Formularzu Ofertowym okresu objęcia gwarancją, Wykonawca będzie zobowiązany objąć </w:t>
      </w:r>
      <w:r w:rsidR="00600837" w:rsidRPr="00C329B5">
        <w:rPr>
          <w:rFonts w:asciiTheme="minorHAnsi" w:hAnsiTheme="minorHAnsi" w:cstheme="minorHAnsi"/>
        </w:rPr>
        <w:t>2</w:t>
      </w:r>
      <w:r w:rsidRPr="00C329B5">
        <w:rPr>
          <w:rFonts w:asciiTheme="minorHAnsi" w:hAnsiTheme="minorHAnsi" w:cstheme="minorHAnsi"/>
        </w:rPr>
        <w:t xml:space="preserve">-letnią </w:t>
      </w:r>
      <w:r w:rsidRPr="000026B1">
        <w:rPr>
          <w:rFonts w:asciiTheme="minorHAnsi" w:hAnsiTheme="minorHAnsi" w:cstheme="minorHAnsi"/>
        </w:rPr>
        <w:t xml:space="preserve">gwarancją </w:t>
      </w:r>
      <w:r w:rsidR="00600837">
        <w:rPr>
          <w:rFonts w:asciiTheme="minorHAnsi" w:hAnsiTheme="minorHAnsi" w:cstheme="minorHAnsi"/>
        </w:rPr>
        <w:t>przedmiot umowy.</w:t>
      </w:r>
    </w:p>
    <w:p w14:paraId="2ACAAB58" w14:textId="5193D2E4" w:rsidR="00973399" w:rsidRPr="00D3233D" w:rsidRDefault="00AD7D51" w:rsidP="000026B1">
      <w:pPr>
        <w:pStyle w:val="Akapitzlist"/>
        <w:numPr>
          <w:ilvl w:val="0"/>
          <w:numId w:val="87"/>
        </w:numPr>
        <w:suppressAutoHyphens w:val="0"/>
        <w:autoSpaceDN/>
        <w:spacing w:after="0" w:line="240" w:lineRule="auto"/>
        <w:ind w:left="851" w:hanging="284"/>
        <w:textAlignment w:val="auto"/>
        <w:rPr>
          <w:rFonts w:asciiTheme="minorHAnsi" w:hAnsiTheme="minorHAnsi" w:cstheme="minorHAnsi"/>
        </w:rPr>
      </w:pPr>
      <w:r w:rsidRPr="00D3233D">
        <w:rPr>
          <w:rFonts w:asciiTheme="minorHAnsi" w:hAnsiTheme="minorHAnsi" w:cstheme="minorHAnsi"/>
        </w:rPr>
        <w:t>Przy ocenie ofert wartość wagowa wyrażona w procentach będzie wyrażona w punktach</w:t>
      </w:r>
      <w:r w:rsidR="007B48DE">
        <w:rPr>
          <w:rFonts w:asciiTheme="minorHAnsi" w:hAnsiTheme="minorHAnsi" w:cstheme="minorHAnsi"/>
        </w:rPr>
        <w:br/>
      </w:r>
      <w:r w:rsidRPr="00D3233D">
        <w:rPr>
          <w:rFonts w:asciiTheme="minorHAnsi" w:hAnsiTheme="minorHAnsi" w:cstheme="minorHAnsi"/>
        </w:rPr>
        <w:t xml:space="preserve"> (1% = 1 pkt). Punkty w ramach kryterium oceny ofert przyznane zostaną do 2 miejsca </w:t>
      </w:r>
      <w:r w:rsidR="00F753D8">
        <w:rPr>
          <w:rFonts w:asciiTheme="minorHAnsi" w:hAnsiTheme="minorHAnsi" w:cstheme="minorHAnsi"/>
        </w:rPr>
        <w:br/>
      </w:r>
      <w:r w:rsidRPr="00D3233D">
        <w:rPr>
          <w:rFonts w:asciiTheme="minorHAnsi" w:hAnsiTheme="minorHAnsi" w:cstheme="minorHAnsi"/>
        </w:rPr>
        <w:t>po przecinku (na zasadzie „odcięcia” kolejnych cyfr).</w:t>
      </w:r>
    </w:p>
    <w:p w14:paraId="1A9F1531" w14:textId="43DD8F8A" w:rsidR="00973399" w:rsidRPr="000315E3" w:rsidRDefault="00AD7D51" w:rsidP="000026B1">
      <w:pPr>
        <w:pStyle w:val="Akapitzlist"/>
        <w:numPr>
          <w:ilvl w:val="0"/>
          <w:numId w:val="87"/>
        </w:numPr>
        <w:suppressAutoHyphens w:val="0"/>
        <w:autoSpaceDN/>
        <w:spacing w:after="0" w:line="240" w:lineRule="auto"/>
        <w:ind w:left="851" w:hanging="284"/>
        <w:textAlignment w:val="auto"/>
        <w:rPr>
          <w:rFonts w:asciiTheme="minorHAnsi" w:hAnsiTheme="minorHAnsi" w:cstheme="minorHAnsi"/>
        </w:rPr>
      </w:pPr>
      <w:r w:rsidRPr="00D3233D">
        <w:rPr>
          <w:rFonts w:asciiTheme="minorHAnsi" w:hAnsiTheme="minorHAnsi" w:cstheme="minorHAnsi"/>
        </w:rPr>
        <w:t>Za najkorzystniejszą ofertę uważa się ofertę, która uzyska największą liczbę punktów będącą sumą punktacji w obu kryteriach wskazanych w ust. 2.</w:t>
      </w:r>
    </w:p>
    <w:p w14:paraId="63FCB052" w14:textId="3D083806" w:rsidR="00973399" w:rsidRDefault="00AD7D51" w:rsidP="000026B1">
      <w:pPr>
        <w:pStyle w:val="Akapitzlist"/>
        <w:numPr>
          <w:ilvl w:val="0"/>
          <w:numId w:val="87"/>
        </w:numPr>
        <w:suppressAutoHyphens w:val="0"/>
        <w:autoSpaceDN/>
        <w:spacing w:after="0" w:line="240" w:lineRule="auto"/>
        <w:ind w:left="851" w:hanging="284"/>
        <w:textAlignment w:val="auto"/>
        <w:rPr>
          <w:rFonts w:asciiTheme="minorHAnsi" w:hAnsiTheme="minorHAnsi" w:cstheme="minorHAnsi"/>
        </w:rPr>
      </w:pPr>
      <w:r w:rsidRPr="00D3233D">
        <w:rPr>
          <w:rFonts w:asciiTheme="minorHAnsi" w:hAnsiTheme="minorHAnsi" w:cstheme="minorHAnsi"/>
        </w:rPr>
        <w:t>Zamawiający jako najkorzystniejszą ofertę wybierze ofertę Wykonawcy, która uzyska największą liczbę punktów w ramach kryterium oceny ofert.</w:t>
      </w:r>
    </w:p>
    <w:p w14:paraId="7F5A0F06" w14:textId="77777777" w:rsidR="00CF63F1" w:rsidRPr="00D3233D" w:rsidRDefault="00CF63F1" w:rsidP="00CF63F1">
      <w:pPr>
        <w:pStyle w:val="Akapitzlist"/>
        <w:suppressAutoHyphens w:val="0"/>
        <w:autoSpaceDN/>
        <w:spacing w:after="0" w:line="240" w:lineRule="auto"/>
        <w:ind w:left="851" w:firstLine="0"/>
        <w:textAlignment w:val="auto"/>
        <w:rPr>
          <w:rFonts w:asciiTheme="minorHAnsi" w:hAnsiTheme="minorHAnsi" w:cstheme="minorHAnsi"/>
        </w:rPr>
      </w:pPr>
    </w:p>
    <w:p w14:paraId="51D9CC49" w14:textId="77777777" w:rsidR="00973399" w:rsidRPr="00D3233D" w:rsidRDefault="00973399" w:rsidP="000315E3">
      <w:pPr>
        <w:spacing w:after="0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7542"/>
      </w:tblGrid>
      <w:tr w:rsidR="00973399" w:rsidRPr="00D3233D" w14:paraId="50BDFC46" w14:textId="77777777">
        <w:trPr>
          <w:trHeight w:val="356"/>
        </w:trPr>
        <w:tc>
          <w:tcPr>
            <w:tcW w:w="1589" w:type="dxa"/>
            <w:shd w:val="clear" w:color="auto" w:fill="A6A6A6"/>
            <w:tcMar>
              <w:top w:w="71" w:type="dxa"/>
              <w:left w:w="0" w:type="dxa"/>
              <w:bottom w:w="0" w:type="dxa"/>
              <w:right w:w="0" w:type="dxa"/>
            </w:tcMar>
          </w:tcPr>
          <w:p w14:paraId="2B7EFB7D" w14:textId="0BD03B77" w:rsidR="00973399" w:rsidRPr="00D3233D" w:rsidRDefault="00AD7D51" w:rsidP="000315E3">
            <w:pPr>
              <w:spacing w:after="0" w:line="240" w:lineRule="auto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36240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8</w:t>
            </w:r>
          </w:p>
        </w:tc>
        <w:tc>
          <w:tcPr>
            <w:tcW w:w="7542" w:type="dxa"/>
            <w:shd w:val="clear" w:color="auto" w:fill="A6A6A6"/>
            <w:tcMar>
              <w:top w:w="71" w:type="dxa"/>
              <w:left w:w="0" w:type="dxa"/>
              <w:bottom w:w="0" w:type="dxa"/>
              <w:right w:w="0" w:type="dxa"/>
            </w:tcMar>
          </w:tcPr>
          <w:p w14:paraId="4182C4A0" w14:textId="77777777" w:rsidR="00973399" w:rsidRPr="00D3233D" w:rsidRDefault="00AD7D51" w:rsidP="000315E3">
            <w:pPr>
              <w:spacing w:after="0" w:line="240" w:lineRule="auto"/>
              <w:jc w:val="both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Informacje dotyczące zabezpieczenia należytego wykonania umowy </w:t>
            </w:r>
          </w:p>
        </w:tc>
      </w:tr>
    </w:tbl>
    <w:p w14:paraId="2383F494" w14:textId="77777777" w:rsidR="00973399" w:rsidRPr="00D3233D" w:rsidRDefault="00AD7D51" w:rsidP="00653813">
      <w:pPr>
        <w:numPr>
          <w:ilvl w:val="0"/>
          <w:numId w:val="89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Przed zawarciem umowy Wykonawca będzie zobowiązany wnieść zabezpieczenie należytego wykonania umowy w wysokości wskazanej w Projektowanych postanowieniach umowy.</w:t>
      </w:r>
    </w:p>
    <w:p w14:paraId="184AA1DE" w14:textId="77777777" w:rsidR="00973399" w:rsidRPr="00D3233D" w:rsidRDefault="00AD7D51" w:rsidP="00653813">
      <w:pPr>
        <w:numPr>
          <w:ilvl w:val="0"/>
          <w:numId w:val="89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Zabezpieczenie może być wniesione w jednej lub w kilku następujących formach:</w:t>
      </w:r>
    </w:p>
    <w:p w14:paraId="02307BCC" w14:textId="77777777" w:rsidR="00973399" w:rsidRPr="00D3233D" w:rsidRDefault="00AD7D51" w:rsidP="00653813">
      <w:pPr>
        <w:numPr>
          <w:ilvl w:val="1"/>
          <w:numId w:val="90"/>
        </w:numPr>
        <w:spacing w:after="0" w:line="280" w:lineRule="exact"/>
        <w:ind w:hanging="27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pieniądzu;</w:t>
      </w:r>
    </w:p>
    <w:p w14:paraId="1909F2CA" w14:textId="77777777" w:rsidR="00973399" w:rsidRPr="00D3233D" w:rsidRDefault="00AD7D51" w:rsidP="00653813">
      <w:pPr>
        <w:numPr>
          <w:ilvl w:val="1"/>
          <w:numId w:val="90"/>
        </w:numPr>
        <w:spacing w:after="0" w:line="280" w:lineRule="exact"/>
        <w:ind w:hanging="27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poręczeniach bankowych lub poręczeniach spółdzielczej kasy oszczędnościowo-kredytowej, z tym, że zobowiązanie kasy jest zawsze zobowiązaniem pieniężnym;</w:t>
      </w:r>
    </w:p>
    <w:p w14:paraId="2DB3F346" w14:textId="77777777" w:rsidR="00973399" w:rsidRPr="00D3233D" w:rsidRDefault="00AD7D51" w:rsidP="00653813">
      <w:pPr>
        <w:numPr>
          <w:ilvl w:val="1"/>
          <w:numId w:val="90"/>
        </w:numPr>
        <w:spacing w:after="0" w:line="280" w:lineRule="exact"/>
        <w:ind w:hanging="27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gwarancjach bankowych;</w:t>
      </w:r>
    </w:p>
    <w:p w14:paraId="6B887E46" w14:textId="77777777" w:rsidR="00973399" w:rsidRPr="00D3233D" w:rsidRDefault="00AD7D51" w:rsidP="00653813">
      <w:pPr>
        <w:numPr>
          <w:ilvl w:val="1"/>
          <w:numId w:val="90"/>
        </w:numPr>
        <w:spacing w:after="0" w:line="280" w:lineRule="exact"/>
        <w:ind w:hanging="27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>gwarancjach ubezpieczeniowych;</w:t>
      </w:r>
    </w:p>
    <w:p w14:paraId="6E6125F5" w14:textId="77777777" w:rsidR="00973399" w:rsidRPr="00D3233D" w:rsidRDefault="00AD7D51" w:rsidP="00653813">
      <w:pPr>
        <w:numPr>
          <w:ilvl w:val="1"/>
          <w:numId w:val="90"/>
        </w:numPr>
        <w:spacing w:after="0" w:line="280" w:lineRule="exact"/>
        <w:ind w:hanging="27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poręczeniach udzielanych przez podmioty, o których mowa w art. 6b ust. 5 pkt 2 ustawy z dnia 9 listopada 2000 r. o utworzeniu Polskiej Agencji Rozwoju Przedsiębiorczości.</w:t>
      </w:r>
    </w:p>
    <w:p w14:paraId="1FFA22D0" w14:textId="77777777" w:rsidR="00973399" w:rsidRPr="00D3233D" w:rsidRDefault="00AD7D51" w:rsidP="00653813">
      <w:pPr>
        <w:numPr>
          <w:ilvl w:val="0"/>
          <w:numId w:val="89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Zamawiający nie dopuszcza możliwości wnoszenia zabezpieczenia należytego wykonania umowy w innych formach.</w:t>
      </w:r>
    </w:p>
    <w:p w14:paraId="5A165450" w14:textId="77777777" w:rsidR="00973399" w:rsidRPr="00D3233D" w:rsidRDefault="00AD7D51" w:rsidP="00653813">
      <w:pPr>
        <w:numPr>
          <w:ilvl w:val="0"/>
          <w:numId w:val="89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Zabezpieczenie wnoszone w pieniądzu Wykonawca wpłaca przelewem na rachunek bankowy Zamawiającego: 48 1030 1508 0000 0005 5005 6038.</w:t>
      </w:r>
    </w:p>
    <w:p w14:paraId="05F847EE" w14:textId="77777777" w:rsidR="00973399" w:rsidRPr="00D3233D" w:rsidRDefault="00AD7D51" w:rsidP="00653813">
      <w:pPr>
        <w:numPr>
          <w:ilvl w:val="0"/>
          <w:numId w:val="89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Zamawiający zwróci/zwolni zabezpieczenie należytego wykonania umowy na zasadach określonych w Projektowanych postanowieniach umowy.</w:t>
      </w:r>
    </w:p>
    <w:p w14:paraId="20EC329B" w14:textId="77777777" w:rsidR="00973399" w:rsidRPr="00D3233D" w:rsidRDefault="00AD7D51" w:rsidP="00653813">
      <w:pPr>
        <w:numPr>
          <w:ilvl w:val="0"/>
          <w:numId w:val="89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Jeżeli zabezpieczenie zostanie wniesione w pieniądzu, Zamawiający zwróci je wraz z odsetkami wynikającymi z umowy rachunku bankowego, na którym było ono przechowywane, pomniejszone o koszt prowadzenia rachunku oraz prowizji bankowej za przelew pieniędzy na rachunek bankowy Wykonawcy.</w:t>
      </w:r>
    </w:p>
    <w:p w14:paraId="205E202E" w14:textId="77777777" w:rsidR="00973399" w:rsidRPr="00D3233D" w:rsidRDefault="00AD7D51" w:rsidP="00653813">
      <w:pPr>
        <w:numPr>
          <w:ilvl w:val="0"/>
          <w:numId w:val="89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 przypadku niewykonania lub nienależytego wykonania umowy zabezpieczenie może zostać przekazane na poczet kar umownych lub odszkodowania.</w:t>
      </w:r>
    </w:p>
    <w:p w14:paraId="56053D35" w14:textId="77777777" w:rsidR="00973399" w:rsidRPr="00D3233D" w:rsidRDefault="00973399" w:rsidP="000315E3">
      <w:pPr>
        <w:spacing w:after="0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7542"/>
      </w:tblGrid>
      <w:tr w:rsidR="00973399" w:rsidRPr="00D3233D" w14:paraId="04B5D220" w14:textId="77777777">
        <w:trPr>
          <w:trHeight w:val="595"/>
        </w:trPr>
        <w:tc>
          <w:tcPr>
            <w:tcW w:w="1589" w:type="dxa"/>
            <w:shd w:val="clear" w:color="auto" w:fill="A6A6A6"/>
            <w:tcMar>
              <w:top w:w="71" w:type="dxa"/>
              <w:left w:w="0" w:type="dxa"/>
              <w:bottom w:w="0" w:type="dxa"/>
              <w:right w:w="0" w:type="dxa"/>
            </w:tcMar>
          </w:tcPr>
          <w:p w14:paraId="2209F272" w14:textId="6D0A69CD" w:rsidR="00973399" w:rsidRPr="00D3233D" w:rsidRDefault="00AD7D51" w:rsidP="000315E3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</w:t>
            </w:r>
            <w:r w:rsidR="0036240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19</w:t>
            </w:r>
          </w:p>
        </w:tc>
        <w:tc>
          <w:tcPr>
            <w:tcW w:w="7542" w:type="dxa"/>
            <w:shd w:val="clear" w:color="auto" w:fill="A6A6A6"/>
            <w:tcMar>
              <w:top w:w="71" w:type="dxa"/>
              <w:left w:w="0" w:type="dxa"/>
              <w:bottom w:w="0" w:type="dxa"/>
              <w:right w:w="0" w:type="dxa"/>
            </w:tcMar>
          </w:tcPr>
          <w:p w14:paraId="72A6D13C" w14:textId="1D8BBF0D" w:rsidR="00973399" w:rsidRPr="00D3233D" w:rsidRDefault="00AD7D51" w:rsidP="000315E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Informacja o formalnościach, jakie muszą zostać dopełnione po wyborze oferty </w:t>
            </w:r>
            <w:r w:rsidR="000968CB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                      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w celu zawarcia umowy </w:t>
            </w: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ws</w:t>
            </w:r>
            <w:proofErr w:type="spellEnd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. zamówienia publicznego </w:t>
            </w:r>
          </w:p>
        </w:tc>
      </w:tr>
    </w:tbl>
    <w:p w14:paraId="4E4ADBAF" w14:textId="77777777" w:rsidR="00973399" w:rsidRPr="00D3233D" w:rsidRDefault="00AD7D51" w:rsidP="00653813">
      <w:pPr>
        <w:numPr>
          <w:ilvl w:val="0"/>
          <w:numId w:val="91"/>
        </w:numPr>
        <w:spacing w:after="0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zawiadomi o wyniku postępowania, zgodnie z przepisami ustawy, poprzez stronę zamawiającego.  </w:t>
      </w:r>
    </w:p>
    <w:p w14:paraId="28DA9C0C" w14:textId="77777777" w:rsidR="00973399" w:rsidRPr="00D3233D" w:rsidRDefault="00AD7D51" w:rsidP="00653813">
      <w:pPr>
        <w:numPr>
          <w:ilvl w:val="0"/>
          <w:numId w:val="91"/>
        </w:numPr>
        <w:spacing w:after="0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 wybranym Wykonawcą Zamawiający podpisze Umowę o wykonanie zamówienia, w terminie określonym w art. 308 ustawy. </w:t>
      </w:r>
    </w:p>
    <w:p w14:paraId="65A1392C" w14:textId="3B616FE5" w:rsidR="00973399" w:rsidRPr="00D3233D" w:rsidRDefault="00AD7D51" w:rsidP="00653813">
      <w:pPr>
        <w:numPr>
          <w:ilvl w:val="0"/>
          <w:numId w:val="91"/>
        </w:numPr>
        <w:spacing w:after="0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Zamawiający powiadomi wybranego Wykonawcę o miejscu i terminie podpisania Umowy</w:t>
      </w:r>
      <w:r w:rsidR="008624E6">
        <w:rPr>
          <w:rFonts w:asciiTheme="minorHAnsi" w:eastAsia="Palatino Linotype" w:hAnsiTheme="minorHAnsi" w:cstheme="minorHAnsi"/>
          <w:color w:val="000000"/>
          <w:lang w:eastAsia="pl-PL"/>
        </w:rPr>
        <w:t>.</w:t>
      </w:r>
    </w:p>
    <w:p w14:paraId="751B2B64" w14:textId="36C287A6" w:rsidR="00973399" w:rsidRPr="00D3233D" w:rsidRDefault="00AD7D51" w:rsidP="00653813">
      <w:pPr>
        <w:numPr>
          <w:ilvl w:val="0"/>
          <w:numId w:val="91"/>
        </w:numPr>
        <w:spacing w:after="0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Jeżeli zostanie wybrana oferta Wykonawców wspólnie ubiegających się o udzielenie zamówienia, Zamawiający może zażądać przed podpisaniem Umowy kopii umowy regulującej ich współpracę </w:t>
      </w:r>
      <w:r w:rsidR="00B95F79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 zakresie obejmującym wykonanie zamówienia. Z treści powyższej umowy powinny </w:t>
      </w:r>
      <w:r w:rsidR="00B95F79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   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 szczególności wynikać: zasady współdziałania, zakres współuczestnictwa i podział obowiązków Wykonawców w wykonaniu przedmiotu zamówienia. </w:t>
      </w:r>
    </w:p>
    <w:p w14:paraId="2E5C9670" w14:textId="77777777" w:rsidR="00973399" w:rsidRPr="00D3233D" w:rsidRDefault="00AD7D51" w:rsidP="00653813">
      <w:pPr>
        <w:numPr>
          <w:ilvl w:val="0"/>
          <w:numId w:val="91"/>
        </w:numPr>
        <w:spacing w:after="0" w:line="247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Przed zawarciem Umowy, wybrany Wykonawca: </w:t>
      </w:r>
    </w:p>
    <w:p w14:paraId="31040AF3" w14:textId="77777777" w:rsidR="00973399" w:rsidRPr="00D3233D" w:rsidRDefault="00AD7D51" w:rsidP="00653813">
      <w:pPr>
        <w:numPr>
          <w:ilvl w:val="1"/>
          <w:numId w:val="91"/>
        </w:numPr>
        <w:spacing w:after="0" w:line="230" w:lineRule="auto"/>
        <w:ind w:hanging="360"/>
        <w:jc w:val="both"/>
        <w:rPr>
          <w:rFonts w:asciiTheme="minorHAnsi" w:hAnsiTheme="minorHAnsi" w:cstheme="minorHAnsi"/>
        </w:rPr>
      </w:pPr>
      <w:r w:rsidRPr="00D3233D">
        <w:rPr>
          <w:rFonts w:asciiTheme="minorHAnsi" w:hAnsiTheme="minorHAnsi" w:cstheme="minorHAnsi"/>
          <w:szCs w:val="21"/>
        </w:rPr>
        <w:t>wniesie zabezpieczenie należytego wykonania umowy, w wysokości i formie określonej w SWZ oraz treści uzgodnionej z Zamawiającym (jeżeli w formie innej niż pieniądz);</w:t>
      </w:r>
    </w:p>
    <w:p w14:paraId="0324D1F7" w14:textId="2AB332D1" w:rsidR="00973399" w:rsidRPr="00D3233D" w:rsidRDefault="00AD7D51" w:rsidP="00653813">
      <w:pPr>
        <w:numPr>
          <w:ilvl w:val="1"/>
          <w:numId w:val="91"/>
        </w:numPr>
        <w:spacing w:after="0" w:line="230" w:lineRule="auto"/>
        <w:ind w:hanging="36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przekaże Zamawiającemu informacje niezbędne do wpisani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>a do treści Umowy, np. imiona i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nazwiska uprawnionych osób, które będą reprezentować Wykonawcę przy podpisaniu umowy, koordynacji itp.; </w:t>
      </w:r>
    </w:p>
    <w:p w14:paraId="3697A15C" w14:textId="11014A8C" w:rsidR="00973399" w:rsidRPr="00D3233D" w:rsidRDefault="00AD7D51" w:rsidP="00653813">
      <w:pPr>
        <w:numPr>
          <w:ilvl w:val="1"/>
          <w:numId w:val="91"/>
        </w:numPr>
        <w:spacing w:after="0" w:line="230" w:lineRule="auto"/>
        <w:ind w:hanging="36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przekaże wszelkie informacje, oświadczenia lub dokumenty istotne dla określenia skutków </w:t>
      </w:r>
      <w:r w:rsidR="00D76182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na gruncie rozliczeń publicznoprawnych.</w:t>
      </w:r>
    </w:p>
    <w:p w14:paraId="72161BD7" w14:textId="77777777" w:rsidR="00973399" w:rsidRPr="00D3233D" w:rsidRDefault="00973399" w:rsidP="000315E3">
      <w:pPr>
        <w:spacing w:after="0"/>
        <w:ind w:left="58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10E97520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5536FAA5" w14:textId="18440777" w:rsidR="00973399" w:rsidRPr="00D3233D" w:rsidRDefault="00AD7D51" w:rsidP="000315E3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2</w:t>
            </w:r>
            <w:r w:rsidR="0036240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0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393A6961" w14:textId="77777777" w:rsidR="00973399" w:rsidRPr="00D3233D" w:rsidRDefault="00AD7D51" w:rsidP="000315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Projektowane postanowienia umowy </w:t>
            </w: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ws</w:t>
            </w:r>
            <w:proofErr w:type="spellEnd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. zamówienia publicznego </w:t>
            </w:r>
          </w:p>
        </w:tc>
      </w:tr>
    </w:tbl>
    <w:p w14:paraId="673EF9A8" w14:textId="66D9EFF0" w:rsidR="00973399" w:rsidRPr="00D3233D" w:rsidRDefault="00AD7D51" w:rsidP="00653813">
      <w:pPr>
        <w:numPr>
          <w:ilvl w:val="0"/>
          <w:numId w:val="92"/>
        </w:numPr>
        <w:spacing w:after="0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wymaga od wybranego Wykonawcy zamówienia zawarcia umowy w sprawie zamówienia publicznego na warunkach określonych w Projektowanych postanowieniach umowy, stanowiących </w:t>
      </w:r>
      <w:r w:rsidRPr="00D3233D">
        <w:rPr>
          <w:rFonts w:asciiTheme="minorHAnsi" w:eastAsia="Palatino Linotype" w:hAnsiTheme="minorHAnsi" w:cstheme="minorHAnsi"/>
          <w:b/>
          <w:color w:val="000000"/>
          <w:u w:val="single" w:color="000000"/>
          <w:lang w:eastAsia="pl-PL"/>
        </w:rPr>
        <w:t>załącznik nr 2 do SWZ</w:t>
      </w:r>
      <w:r w:rsidRPr="00D3233D">
        <w:rPr>
          <w:rFonts w:asciiTheme="minorHAnsi" w:eastAsia="Palatino Linotype" w:hAnsiTheme="minorHAnsi" w:cstheme="minorHAnsi"/>
          <w:color w:val="000000"/>
          <w:u w:val="single" w:color="000000"/>
          <w:lang w:eastAsia="pl-PL"/>
        </w:rPr>
        <w:t>.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75FC823C" w14:textId="082A4B38" w:rsidR="00973399" w:rsidRPr="00D3233D" w:rsidRDefault="00AD7D51" w:rsidP="00653813">
      <w:pPr>
        <w:numPr>
          <w:ilvl w:val="0"/>
          <w:numId w:val="92"/>
        </w:numPr>
        <w:spacing w:after="0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Projektowane postanowienia umowy przed zawarciem zostaną uzupełnione o niezbędne informacje dotyczące w szczególności Wykonawcy </w:t>
      </w:r>
      <w:r w:rsidR="008054FC">
        <w:rPr>
          <w:rFonts w:eastAsia="Palatino Linotype" w:cstheme="minorHAnsi"/>
          <w:color w:val="000000"/>
          <w:lang w:eastAsia="pl-PL"/>
        </w:rPr>
        <w:t xml:space="preserve">oraz </w:t>
      </w:r>
      <w:r w:rsidR="008054FC" w:rsidRPr="00F96A94">
        <w:rPr>
          <w:rFonts w:eastAsia="Palatino Linotype" w:cstheme="minorHAnsi"/>
          <w:color w:val="000000"/>
          <w:lang w:eastAsia="pl-PL"/>
        </w:rPr>
        <w:t>wynagrodzenia Wykonawcy.</w:t>
      </w:r>
    </w:p>
    <w:p w14:paraId="5B322372" w14:textId="14FD7A6C" w:rsidR="00842B54" w:rsidRPr="00D3233D" w:rsidRDefault="00AD7D51" w:rsidP="008054FC">
      <w:pPr>
        <w:spacing w:after="0"/>
        <w:ind w:left="58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44479ABF" w14:textId="000355E6" w:rsidR="00973399" w:rsidRPr="00D3233D" w:rsidRDefault="00AD7D51" w:rsidP="000315E3">
      <w:pPr>
        <w:tabs>
          <w:tab w:val="right" w:pos="9134"/>
        </w:tabs>
        <w:spacing w:after="0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color w:val="000000"/>
          <w:shd w:val="clear" w:color="auto" w:fill="A6A6A6"/>
          <w:lang w:eastAsia="pl-PL"/>
        </w:rPr>
        <w:t>Rozdz. 2</w:t>
      </w:r>
      <w:r w:rsidR="00362400">
        <w:rPr>
          <w:rFonts w:asciiTheme="minorHAnsi" w:eastAsia="Palatino Linotype" w:hAnsiTheme="minorHAnsi" w:cstheme="minorHAnsi"/>
          <w:b/>
          <w:color w:val="000000"/>
          <w:shd w:val="clear" w:color="auto" w:fill="A6A6A6"/>
          <w:lang w:eastAsia="pl-PL"/>
        </w:rPr>
        <w:t>1</w:t>
      </w:r>
      <w:r w:rsidRPr="00D3233D">
        <w:rPr>
          <w:rFonts w:asciiTheme="minorHAnsi" w:eastAsia="Palatino Linotype" w:hAnsiTheme="minorHAnsi" w:cstheme="minorHAnsi"/>
          <w:b/>
          <w:color w:val="000000"/>
          <w:shd w:val="clear" w:color="auto" w:fill="A6A6A6"/>
          <w:lang w:eastAsia="pl-PL"/>
        </w:rPr>
        <w:t xml:space="preserve"> Pouczenie o środkach ochrony prawnej przysługujących Wykonawcy </w:t>
      </w:r>
    </w:p>
    <w:p w14:paraId="0A086024" w14:textId="6B1EDD93" w:rsidR="00973399" w:rsidRPr="00D3233D" w:rsidRDefault="00AD7D51" w:rsidP="00653813">
      <w:pPr>
        <w:numPr>
          <w:ilvl w:val="0"/>
          <w:numId w:val="93"/>
        </w:numPr>
        <w:spacing w:after="0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Wykonawcy oraz innemu podmiotowi przysługują środki ochrony prawnej opisane w Dziale IX ustawy, jeżeli ma lub miał interes w uzyskaniu zamówienia oraz po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>niósł lub może ponieść szkodę w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wyniku naruszenia przez Zamawiającego przepisów ustawy. </w:t>
      </w:r>
    </w:p>
    <w:p w14:paraId="7E5CF4E1" w14:textId="5EB98596" w:rsidR="00973399" w:rsidRPr="00D3233D" w:rsidRDefault="00AD7D51" w:rsidP="00653813">
      <w:pPr>
        <w:numPr>
          <w:ilvl w:val="0"/>
          <w:numId w:val="93"/>
        </w:numPr>
        <w:spacing w:after="0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Odwołanie przysługuje na niezgodną z przepisami ustawy c</w:t>
      </w:r>
      <w:r w:rsidR="009D7DCA">
        <w:rPr>
          <w:rFonts w:asciiTheme="minorHAnsi" w:eastAsia="Palatino Linotype" w:hAnsiTheme="minorHAnsi" w:cstheme="minorHAnsi"/>
          <w:color w:val="000000"/>
          <w:lang w:eastAsia="pl-PL"/>
        </w:rPr>
        <w:t>zynność Zamawiającego podjętą w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postępowaniu o udzielenie zamówienia lub zaniechanie czynności w postępowaniu o udzielenie zamówienia publicznego, do której Zamawiający był zobowiązany na podstawie ustawy. </w:t>
      </w:r>
    </w:p>
    <w:p w14:paraId="4F2B5798" w14:textId="77777777" w:rsidR="00973399" w:rsidRPr="00D3233D" w:rsidRDefault="00AD7D51" w:rsidP="000315E3">
      <w:pPr>
        <w:spacing w:after="0"/>
        <w:ind w:left="415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 xml:space="preserve"> </w:t>
      </w: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04798D71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4CCC45CC" w14:textId="60B4AC46" w:rsidR="00973399" w:rsidRPr="00D3233D" w:rsidRDefault="00AD7D51" w:rsidP="000315E3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2</w:t>
            </w:r>
            <w:r w:rsidR="0036240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2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539E8C4F" w14:textId="77777777" w:rsidR="00973399" w:rsidRPr="00D3233D" w:rsidRDefault="00AD7D51" w:rsidP="000315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Postanowienia końcowe</w:t>
            </w:r>
          </w:p>
        </w:tc>
      </w:tr>
    </w:tbl>
    <w:p w14:paraId="4633DA41" w14:textId="77777777" w:rsidR="00973399" w:rsidRPr="00D3233D" w:rsidRDefault="00AD7D51" w:rsidP="00653813">
      <w:pPr>
        <w:numPr>
          <w:ilvl w:val="0"/>
          <w:numId w:val="94"/>
        </w:numPr>
        <w:spacing w:after="0" w:line="230" w:lineRule="auto"/>
        <w:ind w:hanging="341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Wykonawca ponosi koszty związane z przygotowaniem i złożeniem oferty. </w:t>
      </w:r>
    </w:p>
    <w:p w14:paraId="4E48BDEA" w14:textId="77777777" w:rsidR="00973399" w:rsidRPr="00D3233D" w:rsidRDefault="00AD7D51" w:rsidP="00653813">
      <w:pPr>
        <w:numPr>
          <w:ilvl w:val="0"/>
          <w:numId w:val="94"/>
        </w:numPr>
        <w:spacing w:after="0" w:line="230" w:lineRule="auto"/>
        <w:ind w:hanging="341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Przywołane w SWZ załączniki stanowią jej integralną część i są udostępnione przez Zamawiającego w wersji edytowalnej.  </w:t>
      </w:r>
    </w:p>
    <w:p w14:paraId="57AA8CBA" w14:textId="77777777" w:rsidR="00973399" w:rsidRPr="00D3233D" w:rsidRDefault="00AD7D51">
      <w:pPr>
        <w:spacing w:after="0"/>
        <w:ind w:left="58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44E5A9CA" w14:textId="77777777" w:rsidR="00973399" w:rsidRPr="00D3233D" w:rsidRDefault="00AD7D51">
      <w:pPr>
        <w:spacing w:after="36"/>
        <w:ind w:left="58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color w:val="000000"/>
          <w:u w:val="single"/>
          <w:lang w:eastAsia="pl-PL"/>
        </w:rPr>
        <w:t>Wykaz załączników do SWZ: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 </w:t>
      </w:r>
    </w:p>
    <w:p w14:paraId="39AF8BA4" w14:textId="2EA3F563" w:rsidR="00973399" w:rsidRDefault="00AD7D51" w:rsidP="00F65532">
      <w:pPr>
        <w:spacing w:after="154" w:line="230" w:lineRule="auto"/>
        <w:jc w:val="both"/>
        <w:rPr>
          <w:rFonts w:asciiTheme="minorHAnsi" w:eastAsia="Palatino Linotype" w:hAnsiTheme="minorHAnsi" w:cstheme="minorHAnsi"/>
          <w:bCs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załącznik nr 1 – </w:t>
      </w:r>
      <w:r w:rsidR="00CB76C3">
        <w:rPr>
          <w:rFonts w:asciiTheme="minorHAnsi" w:eastAsia="Palatino Linotype" w:hAnsiTheme="minorHAnsi" w:cstheme="minorHAnsi"/>
          <w:bCs/>
          <w:color w:val="000000"/>
          <w:lang w:eastAsia="pl-PL"/>
        </w:rPr>
        <w:t xml:space="preserve">Projekt wykonawczy </w:t>
      </w:r>
      <w:r w:rsidR="00925ED0">
        <w:rPr>
          <w:rFonts w:asciiTheme="minorHAnsi" w:eastAsia="Palatino Linotype" w:hAnsiTheme="minorHAnsi" w:cstheme="minorHAnsi"/>
          <w:bCs/>
          <w:color w:val="000000"/>
          <w:lang w:eastAsia="pl-PL"/>
        </w:rPr>
        <w:t xml:space="preserve">i budowalny </w:t>
      </w:r>
      <w:r w:rsidR="00CB76C3">
        <w:rPr>
          <w:rFonts w:asciiTheme="minorHAnsi" w:eastAsia="Palatino Linotype" w:hAnsiTheme="minorHAnsi" w:cstheme="minorHAnsi"/>
          <w:bCs/>
          <w:color w:val="000000"/>
          <w:lang w:eastAsia="pl-PL"/>
        </w:rPr>
        <w:t xml:space="preserve">pod nazwą </w:t>
      </w:r>
      <w:r w:rsidR="00AD2A16" w:rsidRPr="00AD2A16">
        <w:rPr>
          <w:rFonts w:asciiTheme="minorHAnsi" w:eastAsia="Palatino Linotype" w:hAnsiTheme="minorHAnsi" w:cstheme="minorHAnsi"/>
          <w:bCs/>
          <w:color w:val="000000"/>
          <w:lang w:eastAsia="pl-PL"/>
        </w:rPr>
        <w:t>„Modernizacja budynku siedziby Lasów Miejskich Warszawa przy ulicy Korkowej 170a” – zmiana sposobu użytkowa</w:t>
      </w:r>
      <w:r w:rsidR="00C22049">
        <w:rPr>
          <w:rFonts w:asciiTheme="minorHAnsi" w:eastAsia="Palatino Linotype" w:hAnsiTheme="minorHAnsi" w:cstheme="minorHAnsi"/>
          <w:bCs/>
          <w:color w:val="000000"/>
          <w:lang w:eastAsia="pl-PL"/>
        </w:rPr>
        <w:t>nia pomieszczeń gospodarczych w </w:t>
      </w:r>
      <w:r w:rsidR="00AD2A16" w:rsidRPr="00AD2A16">
        <w:rPr>
          <w:rFonts w:asciiTheme="minorHAnsi" w:eastAsia="Palatino Linotype" w:hAnsiTheme="minorHAnsi" w:cstheme="minorHAnsi"/>
          <w:bCs/>
          <w:color w:val="000000"/>
          <w:lang w:eastAsia="pl-PL"/>
        </w:rPr>
        <w:t>budynku leśnego ośrodka rehabilitacji zwierząt na cele biurowo - administracyjne.</w:t>
      </w:r>
    </w:p>
    <w:p w14:paraId="6767F23F" w14:textId="34DF46AF" w:rsidR="006165A2" w:rsidRDefault="00A01B2A" w:rsidP="00F65532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A01B2A">
        <w:rPr>
          <w:rFonts w:asciiTheme="minorHAnsi" w:eastAsia="Palatino Linotype" w:hAnsiTheme="minorHAnsi" w:cstheme="minorHAnsi"/>
          <w:color w:val="000000"/>
          <w:lang w:eastAsia="pl-PL"/>
        </w:rPr>
        <w:t>Załącznik nr 1a</w:t>
      </w:r>
      <w:r w:rsidR="00C23C6E">
        <w:rPr>
          <w:rFonts w:asciiTheme="minorHAnsi" w:eastAsia="Palatino Linotype" w:hAnsiTheme="minorHAnsi" w:cstheme="minorHAnsi"/>
          <w:color w:val="000000"/>
          <w:lang w:eastAsia="pl-PL"/>
        </w:rPr>
        <w:t xml:space="preserve"> – </w:t>
      </w:r>
      <w:r w:rsidR="00CB76C3">
        <w:rPr>
          <w:rFonts w:asciiTheme="minorHAnsi" w:eastAsia="Palatino Linotype" w:hAnsiTheme="minorHAnsi" w:cstheme="minorHAnsi"/>
          <w:color w:val="000000"/>
          <w:lang w:eastAsia="pl-PL"/>
        </w:rPr>
        <w:t>Specyfikacja Techniczna Wykonania i Odbioru Robót</w:t>
      </w:r>
    </w:p>
    <w:p w14:paraId="1B654081" w14:textId="59BAAA11" w:rsidR="006165A2" w:rsidRPr="00D3233D" w:rsidRDefault="00CB76C3" w:rsidP="00F65532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>Załącznik nr 1b</w:t>
      </w:r>
      <w:r w:rsidR="006165A2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="006165A2" w:rsidRPr="006165A2">
        <w:rPr>
          <w:rFonts w:asciiTheme="minorHAnsi" w:eastAsia="Palatino Linotype" w:hAnsiTheme="minorHAnsi" w:cstheme="minorHAnsi"/>
          <w:color w:val="000000"/>
          <w:lang w:eastAsia="pl-PL"/>
        </w:rPr>
        <w:t>– Przedmiar</w:t>
      </w:r>
    </w:p>
    <w:p w14:paraId="501A3B27" w14:textId="53BBF9E8" w:rsidR="00BA2477" w:rsidRPr="00D3233D" w:rsidRDefault="00AD7D51" w:rsidP="00F65532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załącznik nr 2- </w:t>
      </w:r>
      <w:r w:rsidR="00007BF2">
        <w:rPr>
          <w:rFonts w:asciiTheme="minorHAnsi" w:eastAsia="Palatino Linotype" w:hAnsiTheme="minorHAnsi" w:cstheme="minorHAnsi"/>
          <w:color w:val="000000"/>
          <w:lang w:eastAsia="pl-PL"/>
        </w:rPr>
        <w:t>Projektowane postanowienia umowy</w:t>
      </w:r>
    </w:p>
    <w:p w14:paraId="1E0365CE" w14:textId="77777777" w:rsidR="00973399" w:rsidRPr="00D3233D" w:rsidRDefault="00AD7D51" w:rsidP="00F65532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załącznik nr 3 - Informacje wymagane przepisami ogólnego rozporządzenia o ochronie danych,</w:t>
      </w:r>
    </w:p>
    <w:p w14:paraId="572BCA4E" w14:textId="652D72E0" w:rsidR="006165A2" w:rsidRDefault="00AD7D51" w:rsidP="00F65532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załącznik nr 4 </w:t>
      </w:r>
      <w:r w:rsidR="00D1395C">
        <w:rPr>
          <w:rFonts w:asciiTheme="minorHAnsi" w:eastAsia="Palatino Linotype" w:hAnsiTheme="minorHAnsi" w:cstheme="minorHAnsi"/>
          <w:color w:val="000000"/>
          <w:lang w:eastAsia="pl-PL"/>
        </w:rPr>
        <w:t>–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="00EF19A8">
        <w:rPr>
          <w:rFonts w:asciiTheme="minorHAnsi" w:eastAsia="Palatino Linotype" w:hAnsiTheme="minorHAnsi" w:cstheme="minorHAnsi"/>
          <w:color w:val="000000"/>
          <w:lang w:eastAsia="pl-PL"/>
        </w:rPr>
        <w:t>OFERTA</w:t>
      </w:r>
    </w:p>
    <w:p w14:paraId="1BF1F9E2" w14:textId="79C7CA2A" w:rsidR="00BA2477" w:rsidRPr="00D3233D" w:rsidRDefault="00D1395C" w:rsidP="00F65532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załącznik nr 4a – </w:t>
      </w:r>
      <w:r w:rsidR="00CD5419">
        <w:rPr>
          <w:rFonts w:asciiTheme="minorHAnsi" w:eastAsia="Palatino Linotype" w:hAnsiTheme="minorHAnsi" w:cstheme="minorHAnsi"/>
          <w:color w:val="000000"/>
          <w:lang w:eastAsia="pl-PL"/>
        </w:rPr>
        <w:t>K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osztorys ofertowy</w:t>
      </w:r>
      <w:r w:rsidR="00007BF2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62A579C3" w14:textId="44719FFE" w:rsidR="00973399" w:rsidRDefault="00AD7D51" w:rsidP="00F65532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załącznik nr 5 - Oświadczenie z art. 125 ust. 1 ustawy </w:t>
      </w:r>
      <w:proofErr w:type="spellStart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Pzp</w:t>
      </w:r>
      <w:proofErr w:type="spellEnd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,</w:t>
      </w:r>
    </w:p>
    <w:p w14:paraId="5613AF36" w14:textId="4A2F1938" w:rsidR="0033616A" w:rsidRPr="00D3233D" w:rsidRDefault="0033616A" w:rsidP="00F65532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załącznik nr 5a -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Oświadczenie z art. 125 ust. 1 ustawy </w:t>
      </w:r>
      <w:proofErr w:type="spellStart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Pzp</w:t>
      </w:r>
      <w:proofErr w:type="spellEnd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,</w:t>
      </w:r>
    </w:p>
    <w:p w14:paraId="013D1984" w14:textId="1551AFC8" w:rsidR="00973399" w:rsidRDefault="00AD7D51" w:rsidP="00F65532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załącznik nr 6 - Wykaz </w:t>
      </w:r>
      <w:r w:rsidR="001A5057">
        <w:rPr>
          <w:rFonts w:asciiTheme="minorHAnsi" w:eastAsia="Palatino Linotype" w:hAnsiTheme="minorHAnsi" w:cstheme="minorHAnsi"/>
          <w:color w:val="000000"/>
          <w:lang w:eastAsia="pl-PL"/>
        </w:rPr>
        <w:t>robót</w:t>
      </w:r>
      <w:r w:rsidR="00007BF2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219F1D8C" w14:textId="0CED5687" w:rsidR="00842B54" w:rsidRDefault="00C75CCF" w:rsidP="00B66C93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załącznik nr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7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- </w:t>
      </w:r>
      <w:r w:rsidRPr="00C75CCF">
        <w:rPr>
          <w:rFonts w:asciiTheme="minorHAnsi" w:eastAsia="Palatino Linotype" w:hAnsiTheme="minorHAnsi" w:cstheme="minorHAnsi"/>
          <w:color w:val="000000"/>
          <w:lang w:eastAsia="pl-PL"/>
        </w:rPr>
        <w:t>WYKAZ OSÓB SKIEROWANYCH DO REALIZACJI ZAMÓWIENI</w:t>
      </w:r>
    </w:p>
    <w:p w14:paraId="316CBE59" w14:textId="77777777" w:rsidR="00B73946" w:rsidRDefault="00B73946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2C9527BB" w14:textId="77777777" w:rsidR="00B73946" w:rsidRDefault="00B73946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3FE1F82C" w14:textId="77777777" w:rsidR="00B73946" w:rsidRDefault="00B73946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5AD09AF1" w14:textId="77777777" w:rsidR="00B73946" w:rsidRDefault="00B73946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7677AE15" w14:textId="77777777" w:rsidR="00B73946" w:rsidRDefault="00B73946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066BD256" w14:textId="77777777" w:rsidR="00B73946" w:rsidRDefault="00B73946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1449CEEC" w14:textId="77777777" w:rsidR="00B73946" w:rsidRDefault="00B73946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112B75A4" w14:textId="2F0E4454" w:rsidR="00B73946" w:rsidRDefault="00B73946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516019A4" w14:textId="6CD53C88" w:rsidR="00F753D8" w:rsidRDefault="00F753D8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4B800BF8" w14:textId="0A57FC7E" w:rsidR="00F753D8" w:rsidRDefault="00F753D8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6C7E279E" w14:textId="3EC2BAEE" w:rsidR="00F753D8" w:rsidRDefault="00F753D8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4F8A10E8" w14:textId="7EB762F4" w:rsidR="00F753D8" w:rsidRDefault="00F753D8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5C5C2034" w14:textId="554C4494" w:rsidR="00F753D8" w:rsidRDefault="00F753D8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69EFCBDD" w14:textId="2F6CBEEB" w:rsidR="00F753D8" w:rsidRDefault="00F753D8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79E50AD8" w14:textId="77777777" w:rsidR="00F753D8" w:rsidRDefault="00F753D8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0CC2BFD3" w14:textId="77777777" w:rsidR="00973399" w:rsidRPr="00EF19A8" w:rsidRDefault="005F601D" w:rsidP="00981BAA">
      <w:pPr>
        <w:suppressAutoHyphens w:val="0"/>
        <w:ind w:left="6372" w:firstLine="708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>Z</w:t>
      </w:r>
      <w:r w:rsidR="00B0308C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ałącznik nr </w:t>
      </w:r>
      <w:r w:rsidR="00AD7D51"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1 do SWZ</w:t>
      </w:r>
    </w:p>
    <w:p w14:paraId="59E3D470" w14:textId="77777777" w:rsidR="00973399" w:rsidRPr="00D3233D" w:rsidRDefault="00973399">
      <w:pPr>
        <w:widowControl w:val="0"/>
        <w:autoSpaceDE w:val="0"/>
        <w:spacing w:after="0" w:line="240" w:lineRule="auto"/>
        <w:rPr>
          <w:rFonts w:asciiTheme="minorHAnsi" w:eastAsia="Arial" w:hAnsiTheme="minorHAnsi" w:cstheme="minorHAnsi"/>
          <w:b/>
          <w:bCs/>
          <w:szCs w:val="24"/>
          <w:lang w:eastAsia="ar-SA"/>
        </w:rPr>
      </w:pPr>
    </w:p>
    <w:tbl>
      <w:tblPr>
        <w:tblW w:w="9782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973399" w:rsidRPr="00D3233D" w14:paraId="0F16D2A0" w14:textId="77777777">
        <w:trPr>
          <w:trHeight w:val="733"/>
        </w:trPr>
        <w:tc>
          <w:tcPr>
            <w:tcW w:w="97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AA20" w14:textId="77777777" w:rsidR="00973399" w:rsidRPr="00D3233D" w:rsidRDefault="00973399">
            <w:pPr>
              <w:widowControl w:val="0"/>
              <w:autoSpaceDE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8"/>
                <w:szCs w:val="24"/>
                <w:lang w:eastAsia="ar-SA"/>
              </w:rPr>
            </w:pPr>
          </w:p>
          <w:p w14:paraId="4EE05482" w14:textId="6911A53F" w:rsidR="00973399" w:rsidRPr="00D3233D" w:rsidRDefault="007C346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  <w:sz w:val="28"/>
                <w:szCs w:val="28"/>
                <w:lang w:eastAsia="ar-SA"/>
              </w:rPr>
              <w:t>PROJEKT WYKONAWCZY</w:t>
            </w:r>
            <w:r w:rsidR="00D83446">
              <w:rPr>
                <w:rFonts w:asciiTheme="minorHAnsi" w:eastAsia="Arial" w:hAnsiTheme="minorHAnsi" w:cstheme="minorHAnsi"/>
                <w:b/>
                <w:sz w:val="28"/>
                <w:szCs w:val="28"/>
                <w:lang w:eastAsia="ar-SA"/>
              </w:rPr>
              <w:t xml:space="preserve"> i BUDOWLANY</w:t>
            </w:r>
          </w:p>
        </w:tc>
      </w:tr>
    </w:tbl>
    <w:p w14:paraId="799AFDF7" w14:textId="3C1ECC58" w:rsidR="00973399" w:rsidRDefault="00973399">
      <w:pPr>
        <w:widowControl w:val="0"/>
        <w:tabs>
          <w:tab w:val="left" w:pos="994"/>
        </w:tabs>
        <w:autoSpaceDE w:val="0"/>
        <w:spacing w:after="0" w:line="240" w:lineRule="auto"/>
        <w:rPr>
          <w:rFonts w:asciiTheme="minorHAnsi" w:eastAsia="Arial" w:hAnsiTheme="minorHAnsi" w:cstheme="minorHAnsi"/>
          <w:sz w:val="24"/>
          <w:szCs w:val="24"/>
          <w:lang w:eastAsia="ar-SA"/>
        </w:rPr>
      </w:pPr>
    </w:p>
    <w:p w14:paraId="342A6489" w14:textId="77777777" w:rsidR="00A93F45" w:rsidRPr="00A93F45" w:rsidRDefault="00A93F45" w:rsidP="00A93F4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b/>
          <w:bCs/>
        </w:rPr>
      </w:pPr>
    </w:p>
    <w:p w14:paraId="047D6DC9" w14:textId="37A59A7B" w:rsidR="00A93F45" w:rsidRDefault="000576F0" w:rsidP="00DD0C91">
      <w:pPr>
        <w:spacing w:after="154" w:line="230" w:lineRule="auto"/>
        <w:jc w:val="both"/>
        <w:rPr>
          <w:rFonts w:asciiTheme="minorHAnsi" w:eastAsiaTheme="minorHAnsi" w:hAnsiTheme="minorHAnsi" w:cstheme="minorBidi"/>
          <w:b/>
          <w:bCs/>
        </w:rPr>
      </w:pPr>
      <w:r>
        <w:rPr>
          <w:rFonts w:asciiTheme="minorHAnsi" w:eastAsiaTheme="minorHAnsi" w:hAnsiTheme="minorHAnsi" w:cstheme="minorBidi"/>
          <w:b/>
          <w:bCs/>
        </w:rPr>
        <w:t xml:space="preserve">Stanowi osobny plik: Załącznik nr 1 do SWZ </w:t>
      </w:r>
      <w:r w:rsidRPr="007C3467">
        <w:rPr>
          <w:rFonts w:asciiTheme="minorHAnsi" w:eastAsiaTheme="minorHAnsi" w:hAnsiTheme="minorHAnsi" w:cstheme="minorBidi"/>
          <w:b/>
          <w:bCs/>
        </w:rPr>
        <w:t xml:space="preserve">– </w:t>
      </w:r>
      <w:bookmarkStart w:id="6" w:name="_Hlk72157041"/>
      <w:r w:rsidR="00DD0C91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Projekt wykonawczy </w:t>
      </w:r>
      <w:r w:rsidR="005E454B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i budowlany </w:t>
      </w:r>
      <w:r w:rsidR="00DD0C91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pod nazwą </w:t>
      </w:r>
      <w:r w:rsidR="00DD0C91" w:rsidRPr="00DD0C91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„Modernizacja budynku siedziby Lasów Miejskich Warszawa przy ulicy Korkowej 170a” – zmiana sposobu użytkowania pomieszczeń gospodarczych w budynku leśnego ośrodka rehabilitacji zwierząt na cele biurowo - administracyjne.</w:t>
      </w:r>
    </w:p>
    <w:p w14:paraId="0873D231" w14:textId="6684F451" w:rsidR="00A01B2A" w:rsidRDefault="00A01B2A" w:rsidP="00A93F4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b/>
          <w:bCs/>
        </w:rPr>
      </w:pPr>
    </w:p>
    <w:p w14:paraId="10639601" w14:textId="77777777" w:rsidR="00A01B2A" w:rsidRPr="00D3233D" w:rsidRDefault="00A01B2A" w:rsidP="00A01B2A">
      <w:pPr>
        <w:widowControl w:val="0"/>
        <w:autoSpaceDE w:val="0"/>
        <w:spacing w:after="0" w:line="240" w:lineRule="auto"/>
        <w:rPr>
          <w:rFonts w:asciiTheme="minorHAnsi" w:eastAsia="Arial" w:hAnsiTheme="minorHAnsi" w:cstheme="minorHAnsi"/>
          <w:b/>
          <w:bCs/>
          <w:szCs w:val="24"/>
          <w:lang w:eastAsia="ar-SA"/>
        </w:rPr>
      </w:pPr>
    </w:p>
    <w:p w14:paraId="0CE1FDD6" w14:textId="49954AA3" w:rsidR="007C3467" w:rsidRPr="007C3467" w:rsidRDefault="007C3467" w:rsidP="007C3467">
      <w:pPr>
        <w:widowControl w:val="0"/>
        <w:tabs>
          <w:tab w:val="left" w:pos="6945"/>
        </w:tabs>
        <w:autoSpaceDE w:val="0"/>
        <w:spacing w:after="0" w:line="240" w:lineRule="auto"/>
        <w:rPr>
          <w:rFonts w:asciiTheme="minorHAnsi" w:eastAsia="Arial" w:hAnsiTheme="minorHAnsi" w:cstheme="minorHAnsi"/>
          <w:b/>
          <w:lang w:eastAsia="ar-SA"/>
        </w:rPr>
      </w:pPr>
      <w:r>
        <w:rPr>
          <w:rFonts w:asciiTheme="minorHAnsi" w:eastAsia="Arial" w:hAnsiTheme="minorHAnsi" w:cstheme="minorHAnsi"/>
          <w:lang w:eastAsia="ar-SA"/>
        </w:rPr>
        <w:tab/>
      </w:r>
      <w:r w:rsidRPr="007C3467">
        <w:rPr>
          <w:rFonts w:asciiTheme="minorHAnsi" w:eastAsia="Arial" w:hAnsiTheme="minorHAnsi" w:cstheme="minorHAnsi"/>
          <w:b/>
          <w:lang w:eastAsia="ar-SA"/>
        </w:rPr>
        <w:t>Załącznik nr 1a do SWZ</w:t>
      </w:r>
    </w:p>
    <w:p w14:paraId="4F81CA24" w14:textId="11127779" w:rsidR="006165A2" w:rsidRPr="007C3467" w:rsidRDefault="006165A2" w:rsidP="007C3467">
      <w:pPr>
        <w:widowControl w:val="0"/>
        <w:tabs>
          <w:tab w:val="left" w:pos="6945"/>
        </w:tabs>
        <w:autoSpaceDE w:val="0"/>
        <w:spacing w:after="0" w:line="240" w:lineRule="auto"/>
        <w:rPr>
          <w:rFonts w:asciiTheme="minorHAnsi" w:eastAsia="Arial" w:hAnsiTheme="minorHAnsi" w:cstheme="minorHAnsi"/>
          <w:lang w:eastAsia="ar-SA"/>
        </w:rPr>
      </w:pPr>
    </w:p>
    <w:p w14:paraId="21DC3EDB" w14:textId="77777777" w:rsidR="007C3467" w:rsidRPr="00D3233D" w:rsidRDefault="007C3467" w:rsidP="007C3467">
      <w:pPr>
        <w:widowControl w:val="0"/>
        <w:autoSpaceDE w:val="0"/>
        <w:spacing w:after="0" w:line="240" w:lineRule="auto"/>
        <w:rPr>
          <w:rFonts w:asciiTheme="minorHAnsi" w:eastAsia="Arial" w:hAnsiTheme="minorHAnsi" w:cstheme="minorHAnsi"/>
          <w:b/>
          <w:bCs/>
          <w:szCs w:val="24"/>
          <w:lang w:eastAsia="ar-SA"/>
        </w:rPr>
      </w:pPr>
    </w:p>
    <w:tbl>
      <w:tblPr>
        <w:tblW w:w="9782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7C3467" w:rsidRPr="00D3233D" w14:paraId="2741AD54" w14:textId="77777777" w:rsidTr="00857FC7">
        <w:trPr>
          <w:trHeight w:val="733"/>
        </w:trPr>
        <w:tc>
          <w:tcPr>
            <w:tcW w:w="97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2004" w14:textId="77777777" w:rsidR="007C3467" w:rsidRPr="00D3233D" w:rsidRDefault="007C3467" w:rsidP="00857FC7">
            <w:pPr>
              <w:widowControl w:val="0"/>
              <w:autoSpaceDE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8"/>
                <w:szCs w:val="24"/>
                <w:lang w:eastAsia="ar-SA"/>
              </w:rPr>
            </w:pPr>
          </w:p>
          <w:p w14:paraId="312D05BB" w14:textId="4CC12A01" w:rsidR="007C3467" w:rsidRPr="007C3467" w:rsidRDefault="007C3467" w:rsidP="00857FC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C346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SPECYFIKACJA TECHNICZNA WYKONANIA </w:t>
            </w:r>
            <w:r w:rsidR="006F36A8">
              <w:rPr>
                <w:rFonts w:asciiTheme="minorHAnsi" w:hAnsiTheme="minorHAnsi" w:cstheme="minorHAnsi"/>
                <w:b/>
                <w:sz w:val="28"/>
                <w:szCs w:val="28"/>
              </w:rPr>
              <w:t>i</w:t>
            </w:r>
            <w:r w:rsidRPr="007C346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ODBIORU ROBÓT</w:t>
            </w:r>
          </w:p>
        </w:tc>
      </w:tr>
    </w:tbl>
    <w:p w14:paraId="4134A94F" w14:textId="77777777" w:rsidR="006165A2" w:rsidRPr="00A93F45" w:rsidRDefault="006165A2" w:rsidP="00C1791D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b/>
          <w:bCs/>
        </w:rPr>
      </w:pPr>
    </w:p>
    <w:p w14:paraId="13C9D4C7" w14:textId="78309B66" w:rsidR="007C3467" w:rsidRPr="007C3467" w:rsidRDefault="007C3467" w:rsidP="007C3467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b/>
          <w:bCs/>
        </w:rPr>
      </w:pPr>
      <w:r w:rsidRPr="007C3467">
        <w:rPr>
          <w:rFonts w:asciiTheme="minorHAnsi" w:eastAsiaTheme="minorHAnsi" w:hAnsiTheme="minorHAnsi" w:cstheme="minorBidi"/>
          <w:b/>
          <w:bCs/>
        </w:rPr>
        <w:t>Stanowi osobny plik: Załącznik nr 1a do SWZ - Specyfikacja Techniczna Wykonania i Odbioru Robót</w:t>
      </w:r>
    </w:p>
    <w:p w14:paraId="5DAD1228" w14:textId="6D2F1539" w:rsidR="008C0431" w:rsidRDefault="008C0431" w:rsidP="00A93F4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b/>
          <w:bCs/>
        </w:rPr>
      </w:pPr>
    </w:p>
    <w:p w14:paraId="3359FA0F" w14:textId="77777777" w:rsidR="00C1791D" w:rsidRDefault="00C1791D" w:rsidP="00A93F4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b/>
          <w:bCs/>
        </w:rPr>
      </w:pPr>
    </w:p>
    <w:p w14:paraId="2FBC118F" w14:textId="7102ED64" w:rsidR="00857FC7" w:rsidRDefault="00981BAA" w:rsidP="00C1791D">
      <w:pPr>
        <w:tabs>
          <w:tab w:val="left" w:pos="6810"/>
          <w:tab w:val="left" w:pos="7125"/>
        </w:tabs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b/>
          <w:bCs/>
        </w:rPr>
      </w:pPr>
      <w:r>
        <w:rPr>
          <w:rFonts w:asciiTheme="minorHAnsi" w:eastAsiaTheme="minorHAnsi" w:hAnsiTheme="minorHAnsi" w:cstheme="minorBidi"/>
          <w:b/>
          <w:bCs/>
        </w:rPr>
        <w:tab/>
      </w:r>
      <w:r w:rsidR="00AE54F8">
        <w:rPr>
          <w:rFonts w:asciiTheme="minorHAnsi" w:eastAsiaTheme="minorHAnsi" w:hAnsiTheme="minorHAnsi" w:cstheme="minorBidi"/>
          <w:b/>
          <w:bCs/>
        </w:rPr>
        <w:t xml:space="preserve">  </w:t>
      </w:r>
      <w:r>
        <w:rPr>
          <w:rFonts w:asciiTheme="minorHAnsi" w:eastAsiaTheme="minorHAnsi" w:hAnsiTheme="minorHAnsi" w:cstheme="minorBidi"/>
          <w:b/>
          <w:bCs/>
        </w:rPr>
        <w:t xml:space="preserve">Załącznik nr 1b do SWZ </w:t>
      </w:r>
      <w:r>
        <w:rPr>
          <w:rFonts w:asciiTheme="minorHAnsi" w:eastAsiaTheme="minorHAnsi" w:hAnsiTheme="minorHAnsi" w:cstheme="minorBidi"/>
          <w:b/>
          <w:bCs/>
        </w:rPr>
        <w:tab/>
      </w:r>
    </w:p>
    <w:bookmarkEnd w:id="6"/>
    <w:tbl>
      <w:tblPr>
        <w:tblW w:w="9782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7C3467" w:rsidRPr="00D3233D" w14:paraId="355C581F" w14:textId="77777777" w:rsidTr="00857FC7">
        <w:trPr>
          <w:trHeight w:val="733"/>
        </w:trPr>
        <w:tc>
          <w:tcPr>
            <w:tcW w:w="97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D72E" w14:textId="77777777" w:rsidR="007C3467" w:rsidRPr="00D3233D" w:rsidRDefault="007C3467" w:rsidP="00857FC7">
            <w:pPr>
              <w:widowControl w:val="0"/>
              <w:autoSpaceDE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8"/>
                <w:szCs w:val="24"/>
                <w:lang w:eastAsia="ar-SA"/>
              </w:rPr>
            </w:pPr>
          </w:p>
          <w:p w14:paraId="16E6F547" w14:textId="3EAE31BC" w:rsidR="007C3467" w:rsidRPr="007C3467" w:rsidRDefault="007C3467" w:rsidP="00857FC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PRZEDMIAR</w:t>
            </w:r>
          </w:p>
        </w:tc>
      </w:tr>
    </w:tbl>
    <w:p w14:paraId="32AD60FF" w14:textId="77777777" w:rsidR="007C3467" w:rsidRDefault="007C3467" w:rsidP="007C3467">
      <w:pPr>
        <w:widowControl w:val="0"/>
        <w:tabs>
          <w:tab w:val="left" w:pos="994"/>
        </w:tabs>
        <w:autoSpaceDE w:val="0"/>
        <w:spacing w:after="0" w:line="240" w:lineRule="auto"/>
        <w:rPr>
          <w:rFonts w:asciiTheme="minorHAnsi" w:eastAsia="Arial" w:hAnsiTheme="minorHAnsi" w:cstheme="minorHAnsi"/>
          <w:sz w:val="24"/>
          <w:szCs w:val="24"/>
          <w:lang w:eastAsia="ar-SA"/>
        </w:rPr>
      </w:pPr>
    </w:p>
    <w:p w14:paraId="49D85097" w14:textId="01BCAFBA" w:rsidR="007C3467" w:rsidRPr="007C3467" w:rsidRDefault="007C3467" w:rsidP="007C3467">
      <w:pPr>
        <w:spacing w:after="154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  <w:r w:rsidRPr="007C3467">
        <w:rPr>
          <w:rFonts w:asciiTheme="minorHAnsi" w:eastAsia="Palatino Linotype" w:hAnsiTheme="minorHAnsi" w:cstheme="minorHAnsi"/>
          <w:b/>
          <w:color w:val="000000"/>
          <w:lang w:eastAsia="pl-PL"/>
        </w:rPr>
        <w:t>Stanowi osobny plik: Załącznik nr 1b do SWZ – Przedmiar</w:t>
      </w:r>
    </w:p>
    <w:p w14:paraId="04920D3C" w14:textId="4172ECE0" w:rsidR="00857FC7" w:rsidRDefault="00857FC7">
      <w:pPr>
        <w:widowControl w:val="0"/>
        <w:tabs>
          <w:tab w:val="left" w:pos="994"/>
        </w:tabs>
        <w:autoSpaceDE w:val="0"/>
        <w:spacing w:after="0" w:line="240" w:lineRule="auto"/>
        <w:rPr>
          <w:rFonts w:asciiTheme="minorHAnsi" w:eastAsia="Arial" w:hAnsiTheme="minorHAnsi" w:cstheme="minorHAnsi"/>
          <w:sz w:val="24"/>
          <w:szCs w:val="24"/>
          <w:lang w:eastAsia="ar-SA"/>
        </w:rPr>
      </w:pPr>
    </w:p>
    <w:p w14:paraId="2114DAF5" w14:textId="77777777" w:rsidR="00857FC7" w:rsidRDefault="00857FC7" w:rsidP="00857FC7">
      <w:pPr>
        <w:jc w:val="center"/>
        <w:rPr>
          <w:rFonts w:asciiTheme="minorHAnsi" w:eastAsia="Arial" w:hAnsiTheme="minorHAnsi" w:cstheme="minorHAnsi"/>
          <w:sz w:val="24"/>
          <w:szCs w:val="24"/>
          <w:lang w:eastAsia="ar-SA"/>
        </w:rPr>
      </w:pPr>
    </w:p>
    <w:p w14:paraId="14E4E101" w14:textId="2BB8F3D2" w:rsidR="00857FC7" w:rsidRPr="00981BAA" w:rsidRDefault="00981BAA" w:rsidP="00981BAA">
      <w:pPr>
        <w:tabs>
          <w:tab w:val="left" w:pos="6780"/>
        </w:tabs>
        <w:rPr>
          <w:rFonts w:asciiTheme="minorHAnsi" w:eastAsia="Arial" w:hAnsiTheme="minorHAnsi" w:cstheme="minorHAnsi"/>
          <w:b/>
          <w:lang w:eastAsia="ar-SA"/>
        </w:rPr>
      </w:pPr>
      <w:r>
        <w:rPr>
          <w:rFonts w:asciiTheme="minorHAnsi" w:eastAsia="Arial" w:hAnsiTheme="minorHAnsi" w:cstheme="minorHAnsi"/>
          <w:sz w:val="24"/>
          <w:szCs w:val="24"/>
          <w:lang w:eastAsia="ar-SA"/>
        </w:rPr>
        <w:tab/>
      </w:r>
      <w:r w:rsidR="00C1791D">
        <w:rPr>
          <w:rFonts w:asciiTheme="minorHAnsi" w:eastAsia="Arial" w:hAnsiTheme="minorHAnsi" w:cstheme="minorHAnsi"/>
          <w:sz w:val="24"/>
          <w:szCs w:val="24"/>
          <w:lang w:eastAsia="ar-SA"/>
        </w:rPr>
        <w:tab/>
      </w:r>
      <w:r w:rsidRPr="00981BAA">
        <w:rPr>
          <w:rFonts w:asciiTheme="minorHAnsi" w:eastAsia="Arial" w:hAnsiTheme="minorHAnsi" w:cstheme="minorHAnsi"/>
          <w:b/>
          <w:lang w:eastAsia="ar-SA"/>
        </w:rPr>
        <w:t>Załącznik nr 2 do SWZ</w:t>
      </w:r>
    </w:p>
    <w:p w14:paraId="3711AC57" w14:textId="77777777" w:rsidR="00857FC7" w:rsidRPr="00D3233D" w:rsidRDefault="00857FC7" w:rsidP="00857FC7">
      <w:pPr>
        <w:widowControl w:val="0"/>
        <w:autoSpaceDE w:val="0"/>
        <w:spacing w:after="0" w:line="240" w:lineRule="auto"/>
        <w:rPr>
          <w:rFonts w:asciiTheme="minorHAnsi" w:eastAsia="Arial" w:hAnsiTheme="minorHAnsi" w:cstheme="minorHAnsi"/>
          <w:b/>
          <w:bCs/>
          <w:szCs w:val="24"/>
          <w:lang w:eastAsia="ar-SA"/>
        </w:rPr>
      </w:pPr>
    </w:p>
    <w:tbl>
      <w:tblPr>
        <w:tblW w:w="9782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857FC7" w:rsidRPr="00D3233D" w14:paraId="0B246F91" w14:textId="77777777" w:rsidTr="00857FC7">
        <w:trPr>
          <w:trHeight w:val="733"/>
        </w:trPr>
        <w:tc>
          <w:tcPr>
            <w:tcW w:w="97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545B" w14:textId="77777777" w:rsidR="00857FC7" w:rsidRPr="00D3233D" w:rsidRDefault="00857FC7" w:rsidP="00857FC7">
            <w:pPr>
              <w:widowControl w:val="0"/>
              <w:autoSpaceDE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8"/>
                <w:szCs w:val="24"/>
                <w:lang w:eastAsia="ar-SA"/>
              </w:rPr>
            </w:pPr>
          </w:p>
          <w:p w14:paraId="6669FD39" w14:textId="47A5690E" w:rsidR="00857FC7" w:rsidRPr="007C3467" w:rsidRDefault="00857FC7" w:rsidP="00857FC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PROJEKTOWANE POSTANOWIENIA UMOWY</w:t>
            </w:r>
          </w:p>
        </w:tc>
      </w:tr>
    </w:tbl>
    <w:p w14:paraId="0FD8CAD2" w14:textId="77777777" w:rsidR="00857FC7" w:rsidRDefault="00857FC7" w:rsidP="00857FC7">
      <w:pPr>
        <w:widowControl w:val="0"/>
        <w:tabs>
          <w:tab w:val="left" w:pos="994"/>
        </w:tabs>
        <w:autoSpaceDE w:val="0"/>
        <w:spacing w:after="0" w:line="240" w:lineRule="auto"/>
        <w:rPr>
          <w:rFonts w:asciiTheme="minorHAnsi" w:eastAsia="Arial" w:hAnsiTheme="minorHAnsi" w:cstheme="minorHAnsi"/>
          <w:sz w:val="24"/>
          <w:szCs w:val="24"/>
          <w:lang w:eastAsia="ar-SA"/>
        </w:rPr>
      </w:pPr>
    </w:p>
    <w:p w14:paraId="029B6AC1" w14:textId="08142F2D" w:rsidR="003778EE" w:rsidRPr="00D259C2" w:rsidRDefault="00981BAA" w:rsidP="00D259C2">
      <w:pPr>
        <w:rPr>
          <w:rFonts w:asciiTheme="minorHAnsi" w:eastAsia="Arial" w:hAnsiTheme="minorHAnsi" w:cstheme="minorHAnsi"/>
          <w:b/>
          <w:lang w:eastAsia="ar-SA"/>
        </w:rPr>
      </w:pPr>
      <w:r w:rsidRPr="00981BAA">
        <w:rPr>
          <w:rFonts w:asciiTheme="minorHAnsi" w:eastAsia="Arial" w:hAnsiTheme="minorHAnsi" w:cstheme="minorHAnsi"/>
          <w:b/>
          <w:lang w:eastAsia="ar-SA"/>
        </w:rPr>
        <w:t>Stanowi osobny plik: Załącznik nr 2 do SWZ</w:t>
      </w:r>
      <w:bookmarkStart w:id="7" w:name="_Hlk19785657"/>
    </w:p>
    <w:p w14:paraId="1100ECD8" w14:textId="150F53F2" w:rsidR="00973399" w:rsidRPr="00FD61C9" w:rsidRDefault="00973399" w:rsidP="00FD61C9">
      <w:pPr>
        <w:suppressAutoHyphens w:val="0"/>
        <w:rPr>
          <w:rFonts w:asciiTheme="minorHAnsi" w:eastAsia="Andale Sans UI" w:hAnsiTheme="minorHAnsi" w:cstheme="minorHAnsi"/>
          <w:b/>
          <w:kern w:val="3"/>
          <w:sz w:val="24"/>
          <w:szCs w:val="24"/>
          <w:lang w:eastAsia="ar-SA"/>
        </w:rPr>
      </w:pPr>
    </w:p>
    <w:p w14:paraId="78ABA276" w14:textId="77777777" w:rsidR="00842B54" w:rsidRDefault="00842B54">
      <w:pPr>
        <w:suppressAutoHyphens w:val="0"/>
        <w:rPr>
          <w:rFonts w:asciiTheme="minorHAnsi" w:eastAsia="Palatino Linotype" w:hAnsiTheme="minorHAnsi" w:cstheme="minorHAnsi"/>
          <w:b/>
          <w:color w:val="000000"/>
          <w:lang w:eastAsia="pl-PL"/>
        </w:rPr>
      </w:pPr>
      <w:bookmarkStart w:id="8" w:name="_Hlk62115892"/>
      <w:bookmarkEnd w:id="7"/>
      <w:r>
        <w:rPr>
          <w:rFonts w:asciiTheme="minorHAnsi" w:eastAsia="Palatino Linotype" w:hAnsiTheme="minorHAnsi" w:cstheme="minorHAnsi"/>
          <w:b/>
          <w:color w:val="000000"/>
          <w:lang w:eastAsia="pl-PL"/>
        </w:rPr>
        <w:br w:type="page"/>
      </w:r>
    </w:p>
    <w:p w14:paraId="05DFA0C6" w14:textId="703D3F20" w:rsidR="00973399" w:rsidRPr="00FD61C9" w:rsidRDefault="00AD7D51" w:rsidP="00FD61C9">
      <w:pPr>
        <w:suppressAutoHyphens w:val="0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lastRenderedPageBreak/>
        <w:t>Załącznik nr 3 do SWZ</w:t>
      </w:r>
    </w:p>
    <w:p w14:paraId="6F278A0B" w14:textId="77777777" w:rsidR="00973399" w:rsidRPr="00D3233D" w:rsidRDefault="00973399">
      <w:pPr>
        <w:spacing w:after="0" w:line="240" w:lineRule="auto"/>
        <w:ind w:left="87" w:hanging="10"/>
        <w:jc w:val="both"/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</w:pPr>
    </w:p>
    <w:bookmarkEnd w:id="8"/>
    <w:p w14:paraId="75C1C018" w14:textId="125539C0" w:rsidR="00E5324A" w:rsidRDefault="00E5324A" w:rsidP="0085408D">
      <w:pPr>
        <w:ind w:left="6372" w:firstLine="708"/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</w:pPr>
    </w:p>
    <w:p w14:paraId="23B1E9EE" w14:textId="77777777" w:rsidR="004D445D" w:rsidRPr="004D445D" w:rsidRDefault="004D445D" w:rsidP="004D445D">
      <w:pPr>
        <w:suppressAutoHyphens w:val="0"/>
        <w:autoSpaceDN/>
        <w:spacing w:after="0" w:line="276" w:lineRule="auto"/>
        <w:jc w:val="center"/>
        <w:textAlignment w:val="auto"/>
        <w:rPr>
          <w:rFonts w:asciiTheme="minorHAnsi" w:eastAsia="Times New Roman" w:hAnsiTheme="minorHAnsi" w:cstheme="minorHAnsi"/>
          <w:b/>
          <w:iCs/>
          <w:sz w:val="20"/>
          <w:szCs w:val="20"/>
          <w:lang w:eastAsia="pl-PL"/>
        </w:rPr>
      </w:pPr>
      <w:bookmarkStart w:id="9" w:name="_Hlk56695253"/>
      <w:r w:rsidRPr="004D445D">
        <w:rPr>
          <w:rFonts w:asciiTheme="minorHAnsi" w:eastAsia="Times New Roman" w:hAnsiTheme="minorHAnsi" w:cstheme="minorHAnsi"/>
          <w:b/>
          <w:iCs/>
          <w:sz w:val="20"/>
          <w:szCs w:val="20"/>
          <w:lang w:eastAsia="pl-PL"/>
        </w:rPr>
        <w:t xml:space="preserve">Informacja o przetwarzaniu danych osobowych dla uczestników zamówień publicznych realizowanych w trybie </w:t>
      </w:r>
      <w:r w:rsidRPr="004D445D">
        <w:rPr>
          <w:rFonts w:asciiTheme="minorHAnsi" w:eastAsia="Times New Roman" w:hAnsiTheme="minorHAnsi" w:cstheme="minorHAnsi"/>
          <w:b/>
          <w:sz w:val="20"/>
          <w:szCs w:val="20"/>
          <w:shd w:val="clear" w:color="auto" w:fill="FFFFFF"/>
          <w:lang w:eastAsia="pl-PL"/>
        </w:rPr>
        <w:t>Ustawy z dnia 11 września 2019 r. Prawo zamówień publicznych – powyżej 130 000 zł</w:t>
      </w:r>
    </w:p>
    <w:p w14:paraId="7B6818E3" w14:textId="77777777" w:rsidR="004D445D" w:rsidRPr="004D445D" w:rsidRDefault="004D445D" w:rsidP="004D445D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  <w:bCs/>
          <w:i/>
          <w:sz w:val="20"/>
          <w:szCs w:val="20"/>
          <w:lang w:eastAsia="pl-PL"/>
        </w:rPr>
      </w:pPr>
    </w:p>
    <w:p w14:paraId="638FBCF7" w14:textId="77777777" w:rsidR="004D445D" w:rsidRPr="004D445D" w:rsidRDefault="004D445D" w:rsidP="004D445D">
      <w:pPr>
        <w:suppressAutoHyphens w:val="0"/>
        <w:autoSpaceDN/>
        <w:spacing w:after="0" w:line="276" w:lineRule="auto"/>
        <w:jc w:val="both"/>
        <w:textAlignment w:val="auto"/>
        <w:rPr>
          <w:rFonts w:eastAsia="Times New Roman" w:cs="Calibri"/>
          <w:bCs/>
          <w:i/>
          <w:sz w:val="20"/>
          <w:szCs w:val="20"/>
          <w:lang w:eastAsia="pl-PL"/>
        </w:rPr>
      </w:pPr>
      <w:r w:rsidRPr="004D445D">
        <w:rPr>
          <w:rFonts w:eastAsia="Times New Roman" w:cs="Calibri"/>
          <w:bCs/>
          <w:i/>
          <w:sz w:val="20"/>
          <w:szCs w:val="20"/>
          <w:lang w:eastAsia="pl-PL"/>
        </w:rPr>
        <w:t>W trybie art. 13 ust. 1 i 2 Rozporządzenia Parlamentu Europejskiego i Rady (UE) 2016/679 z dnia 27 kwietnia 2016 r. w sprawie ochrony osób fizycznych w związku z przetwarzaniem danych osobowych i w sprawie swobodnego przepływu takich danych oraz uchylenia dyrektywy 95/46/WE (dalej zwane: RODO) informujemy, iż:</w:t>
      </w:r>
    </w:p>
    <w:p w14:paraId="1C513D5A" w14:textId="77777777" w:rsidR="004D445D" w:rsidRPr="004D445D" w:rsidRDefault="004D445D" w:rsidP="004D445D">
      <w:pPr>
        <w:suppressAutoHyphens w:val="0"/>
        <w:autoSpaceDN/>
        <w:spacing w:after="0" w:line="276" w:lineRule="auto"/>
        <w:jc w:val="both"/>
        <w:textAlignment w:val="auto"/>
        <w:rPr>
          <w:rFonts w:eastAsia="Times New Roman" w:cs="Calibri"/>
          <w:bCs/>
          <w:i/>
          <w:sz w:val="20"/>
          <w:szCs w:val="20"/>
          <w:lang w:eastAsia="pl-PL"/>
        </w:rPr>
      </w:pPr>
    </w:p>
    <w:p w14:paraId="73AB7591" w14:textId="77777777" w:rsidR="004D445D" w:rsidRPr="004D445D" w:rsidRDefault="004D445D" w:rsidP="004D445D">
      <w:pPr>
        <w:numPr>
          <w:ilvl w:val="0"/>
          <w:numId w:val="116"/>
        </w:numPr>
        <w:shd w:val="clear" w:color="auto" w:fill="FFFFFF"/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iCs/>
          <w:sz w:val="20"/>
          <w:szCs w:val="20"/>
          <w:lang w:val="x-none"/>
        </w:rPr>
      </w:pPr>
      <w:r w:rsidRPr="004D445D">
        <w:rPr>
          <w:rFonts w:asciiTheme="minorHAnsi" w:eastAsia="Times New Roman" w:hAnsiTheme="minorHAnsi" w:cstheme="minorHAnsi"/>
          <w:iCs/>
          <w:sz w:val="20"/>
          <w:szCs w:val="20"/>
          <w:lang w:val="x-none"/>
        </w:rPr>
        <w:t xml:space="preserve">Administratorem jest Dyrektor Lasów Miejskich - Warszawa, z </w:t>
      </w:r>
      <w:r w:rsidRPr="004D445D">
        <w:rPr>
          <w:rFonts w:asciiTheme="minorHAnsi" w:eastAsia="Times New Roman" w:hAnsiTheme="minorHAnsi" w:cstheme="minorHAnsi"/>
          <w:iCs/>
          <w:sz w:val="20"/>
          <w:szCs w:val="20"/>
        </w:rPr>
        <w:t>siedzibą</w:t>
      </w:r>
      <w:r w:rsidRPr="004D445D">
        <w:rPr>
          <w:rFonts w:asciiTheme="minorHAnsi" w:eastAsia="Times New Roman" w:hAnsiTheme="minorHAnsi" w:cstheme="minorHAnsi"/>
          <w:iCs/>
          <w:sz w:val="20"/>
          <w:szCs w:val="20"/>
          <w:lang w:val="x-none"/>
        </w:rPr>
        <w:t xml:space="preserve"> przy ul. Korkowej 170A, 04-549 Warszawa</w:t>
      </w:r>
      <w:r w:rsidRPr="004D445D">
        <w:rPr>
          <w:rFonts w:asciiTheme="minorHAnsi" w:eastAsia="Times New Roman" w:hAnsiTheme="minorHAnsi" w:cstheme="minorHAnsi"/>
          <w:iCs/>
          <w:sz w:val="20"/>
          <w:szCs w:val="20"/>
        </w:rPr>
        <w:t xml:space="preserve">. </w:t>
      </w:r>
      <w:r w:rsidRPr="004D445D">
        <w:rPr>
          <w:rFonts w:asciiTheme="minorHAnsi" w:eastAsia="Times New Roman" w:hAnsiTheme="minorHAnsi" w:cstheme="minorHAnsi"/>
          <w:iCs/>
          <w:sz w:val="20"/>
          <w:szCs w:val="20"/>
          <w:lang w:val="x-none"/>
        </w:rPr>
        <w:t xml:space="preserve">Kontakt: e-mail:  </w:t>
      </w:r>
      <w:hyperlink r:id="rId17" w:history="1">
        <w:r w:rsidRPr="004D445D">
          <w:rPr>
            <w:rFonts w:asciiTheme="minorHAnsi" w:eastAsia="Times New Roman" w:hAnsiTheme="minorHAnsi" w:cstheme="minorHAnsi"/>
            <w:iCs/>
            <w:color w:val="0563C1" w:themeColor="hyperlink"/>
            <w:sz w:val="20"/>
            <w:szCs w:val="20"/>
            <w:u w:val="single"/>
            <w:lang w:val="x-none"/>
          </w:rPr>
          <w:t>sekretariat@lasymiejskie.waw.pl</w:t>
        </w:r>
      </w:hyperlink>
      <w:r w:rsidRPr="004D445D">
        <w:rPr>
          <w:rFonts w:asciiTheme="minorHAnsi" w:eastAsia="Times New Roman" w:hAnsiTheme="minorHAnsi" w:cstheme="minorHAnsi"/>
          <w:iCs/>
          <w:sz w:val="20"/>
          <w:szCs w:val="20"/>
        </w:rPr>
        <w:t xml:space="preserve"> </w:t>
      </w:r>
    </w:p>
    <w:p w14:paraId="13CA2DA5" w14:textId="77777777" w:rsidR="004D445D" w:rsidRPr="004D445D" w:rsidRDefault="004D445D" w:rsidP="004D445D">
      <w:pPr>
        <w:numPr>
          <w:ilvl w:val="0"/>
          <w:numId w:val="116"/>
        </w:numPr>
        <w:shd w:val="clear" w:color="auto" w:fill="FFFFFF"/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eastAsia="Times New Roman" w:hAnsiTheme="minorHAnsi" w:cstheme="minorHAnsi"/>
          <w:iCs/>
          <w:sz w:val="20"/>
          <w:szCs w:val="20"/>
          <w:lang w:val="x-none"/>
        </w:rPr>
      </w:pPr>
      <w:r w:rsidRPr="004D445D">
        <w:rPr>
          <w:rFonts w:asciiTheme="minorHAnsi" w:eastAsia="Times New Roman" w:hAnsiTheme="minorHAnsi" w:cstheme="minorHAnsi"/>
          <w:iCs/>
          <w:sz w:val="20"/>
          <w:szCs w:val="20"/>
          <w:lang w:val="x-none"/>
        </w:rPr>
        <w:t>Administrator wyznaczył Inspektora Ochrony Danych, z którym skontaktować się można poprzez adres e-mail: iod@lasymiejskie.waw.pl</w:t>
      </w:r>
    </w:p>
    <w:p w14:paraId="4E45D10E" w14:textId="77777777" w:rsidR="004D445D" w:rsidRPr="004D445D" w:rsidRDefault="004D445D" w:rsidP="004D445D">
      <w:pPr>
        <w:numPr>
          <w:ilvl w:val="0"/>
          <w:numId w:val="11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4D445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Administrator przetwarza dane osobowe w trybie art. 6 ust. 1 lit. c RODO w związku z Ustawą z dnia 11 września 2019 r. – Prawo zamówień publicznych, w celu prowadzenia postępowania o udzielenie zamówienia publicznego. </w:t>
      </w:r>
    </w:p>
    <w:p w14:paraId="6771F62D" w14:textId="5B96237C" w:rsidR="004D445D" w:rsidRPr="004D445D" w:rsidRDefault="004D445D" w:rsidP="004D445D">
      <w:pPr>
        <w:numPr>
          <w:ilvl w:val="0"/>
          <w:numId w:val="11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4D445D">
        <w:rPr>
          <w:rFonts w:asciiTheme="minorHAnsi" w:hAnsiTheme="minorHAnsi" w:cstheme="minorHAnsi"/>
          <w:bCs/>
          <w:sz w:val="20"/>
          <w:szCs w:val="20"/>
        </w:rPr>
        <w:t xml:space="preserve">Administrator, może przekazać dane osobowe wyłącznie upoważnionym podmiotom tylko na podstawie </w:t>
      </w:r>
      <w:r w:rsidR="00362400">
        <w:rPr>
          <w:rFonts w:asciiTheme="minorHAnsi" w:hAnsiTheme="minorHAnsi" w:cstheme="minorHAnsi"/>
          <w:bCs/>
          <w:sz w:val="20"/>
          <w:szCs w:val="20"/>
        </w:rPr>
        <w:br/>
      </w:r>
      <w:r w:rsidRPr="004D445D">
        <w:rPr>
          <w:rFonts w:asciiTheme="minorHAnsi" w:hAnsiTheme="minorHAnsi" w:cstheme="minorHAnsi"/>
          <w:bCs/>
          <w:sz w:val="20"/>
          <w:szCs w:val="20"/>
        </w:rPr>
        <w:t>i w granicach przepisów prawa.</w:t>
      </w:r>
    </w:p>
    <w:p w14:paraId="19FE125D" w14:textId="77777777" w:rsidR="004D445D" w:rsidRPr="004D445D" w:rsidRDefault="004D445D" w:rsidP="004D445D">
      <w:pPr>
        <w:numPr>
          <w:ilvl w:val="0"/>
          <w:numId w:val="11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4D445D">
        <w:rPr>
          <w:rFonts w:asciiTheme="minorHAnsi" w:hAnsiTheme="minorHAnsi" w:cstheme="minorHAnsi"/>
          <w:bCs/>
          <w:sz w:val="20"/>
          <w:szCs w:val="20"/>
        </w:rPr>
        <w:t>Dane osobowe będą przechowywane w trybie art. 78 ust. 1 Ustawy, przez okres 4 lat od dnia zakończenia postępowania o udzielenie zamówienia, a jeżeli czas trwania umowy przekracza 4 lata, okres przechowywania obejmuje cały czas trwania umowy, a po jej zakończeniu do upływu okresu przedawnienia roszczeń wynikających z umowy.</w:t>
      </w:r>
    </w:p>
    <w:p w14:paraId="4313307C" w14:textId="77777777" w:rsidR="004D445D" w:rsidRPr="004D445D" w:rsidRDefault="004D445D" w:rsidP="004D445D">
      <w:pPr>
        <w:numPr>
          <w:ilvl w:val="0"/>
          <w:numId w:val="116"/>
        </w:numPr>
        <w:suppressAutoHyphens w:val="0"/>
        <w:autoSpaceDN/>
        <w:spacing w:after="0" w:line="276" w:lineRule="auto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4D445D">
        <w:rPr>
          <w:rFonts w:asciiTheme="minorHAnsi" w:hAnsiTheme="minorHAnsi" w:cstheme="minorHAnsi"/>
          <w:bCs/>
          <w:sz w:val="20"/>
          <w:szCs w:val="20"/>
        </w:rPr>
        <w:t>Osobom, które w postępowaniu podały swoje dane osobowe przysługuje:</w:t>
      </w:r>
    </w:p>
    <w:p w14:paraId="5237CF73" w14:textId="77777777" w:rsidR="004D445D" w:rsidRPr="004D445D" w:rsidRDefault="004D445D" w:rsidP="004D445D">
      <w:pPr>
        <w:numPr>
          <w:ilvl w:val="0"/>
          <w:numId w:val="1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4D445D">
        <w:rPr>
          <w:rFonts w:asciiTheme="minorHAnsi" w:hAnsiTheme="minorHAnsi" w:cstheme="minorHAnsi"/>
          <w:bCs/>
          <w:sz w:val="20"/>
          <w:szCs w:val="20"/>
        </w:rPr>
        <w:t xml:space="preserve">na podstawie art. 15 RODO prawo dostępu do danych osobowych ich dotyczących. </w:t>
      </w:r>
      <w:r w:rsidRPr="004D445D">
        <w:rPr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konkursu;</w:t>
      </w:r>
    </w:p>
    <w:p w14:paraId="421E56C7" w14:textId="08EF3377" w:rsidR="004D445D" w:rsidRPr="004D445D" w:rsidRDefault="004D445D" w:rsidP="004D445D">
      <w:pPr>
        <w:numPr>
          <w:ilvl w:val="0"/>
          <w:numId w:val="1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4D445D">
        <w:rPr>
          <w:rFonts w:asciiTheme="minorHAnsi" w:hAnsiTheme="minorHAnsi" w:cstheme="minorHAnsi"/>
          <w:bCs/>
          <w:sz w:val="20"/>
          <w:szCs w:val="20"/>
        </w:rPr>
        <w:t xml:space="preserve">na podstawie art. 16 RODO prawo do sprostowania danych osobowych. Prawo do sprostowania nie może skutkować zmianą wyniku postępowania o udzielenie zamówienia ani zmianą postanowień umowy </w:t>
      </w:r>
      <w:r w:rsidR="00362400">
        <w:rPr>
          <w:rFonts w:asciiTheme="minorHAnsi" w:hAnsiTheme="minorHAnsi" w:cstheme="minorHAnsi"/>
          <w:bCs/>
          <w:sz w:val="20"/>
          <w:szCs w:val="20"/>
        </w:rPr>
        <w:br/>
      </w:r>
      <w:r w:rsidRPr="004D445D">
        <w:rPr>
          <w:rFonts w:asciiTheme="minorHAnsi" w:hAnsiTheme="minorHAnsi" w:cstheme="minorHAnsi"/>
          <w:bCs/>
          <w:sz w:val="20"/>
          <w:szCs w:val="20"/>
        </w:rPr>
        <w:t>w sprawie zamówienia publicznego w zakresie niezgodnym z ustawą.</w:t>
      </w:r>
    </w:p>
    <w:p w14:paraId="20F3EEA1" w14:textId="77777777" w:rsidR="004D445D" w:rsidRPr="004D445D" w:rsidRDefault="004D445D" w:rsidP="004D445D">
      <w:pPr>
        <w:numPr>
          <w:ilvl w:val="0"/>
          <w:numId w:val="115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4D445D">
        <w:rPr>
          <w:rFonts w:asciiTheme="minorHAnsi" w:hAnsiTheme="minorHAnsi" w:cstheme="minorHAnsi"/>
          <w:bCs/>
          <w:sz w:val="20"/>
          <w:szCs w:val="20"/>
        </w:rPr>
        <w:t>na podstawie art. 18 RODO prawo żądania od administratora ograniczenia przetwarzania danych osobowych. Żądanie nie ogranicza przetwarzania danych osobowych do czasu zakończenia tego postępowania.</w:t>
      </w:r>
    </w:p>
    <w:p w14:paraId="49166443" w14:textId="77777777" w:rsidR="004D445D" w:rsidRPr="004D445D" w:rsidRDefault="004D445D" w:rsidP="004D445D">
      <w:pPr>
        <w:numPr>
          <w:ilvl w:val="0"/>
          <w:numId w:val="116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4D445D">
        <w:rPr>
          <w:rFonts w:asciiTheme="minorHAnsi" w:hAnsiTheme="minorHAnsi" w:cstheme="minorHAnsi"/>
          <w:bCs/>
          <w:sz w:val="20"/>
          <w:szCs w:val="20"/>
        </w:rPr>
        <w:t>W przypadku przekazywania zamawiającemu danych osobowych w sposób inny niż od osoby, której dane dotyczą, Wykonawca zobowiązany jest do podania osobie, której dane dotyczą informacji, o których mowa w art. 14 ust. 1-2 RODO.</w:t>
      </w:r>
    </w:p>
    <w:p w14:paraId="7B114D01" w14:textId="7BAF236E" w:rsidR="004D445D" w:rsidRPr="004D445D" w:rsidRDefault="004D445D" w:rsidP="004D445D">
      <w:pPr>
        <w:numPr>
          <w:ilvl w:val="0"/>
          <w:numId w:val="116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4D445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Podanie danych osobowych w zakresie prowadzonego postępowania nie jest obowiązkowe, jest jednak warunkiem niezbędnym do wzięcia w nim udziału. Wynika to z faktu, iż w zależności od przedmiotu zamówienia, zamawiający może żądać ich podania na podstawie przepisów ustawy Prawo zamówień publicznych oraz wydanych do niej przepisów wykonawczych. Konsekwencją niepodania danych jest brak możliwości udziału </w:t>
      </w:r>
      <w:r w:rsidR="00362400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br/>
      </w:r>
      <w:r w:rsidRPr="004D445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w postępowaniu. </w:t>
      </w:r>
    </w:p>
    <w:p w14:paraId="26D25515" w14:textId="01E91D40" w:rsidR="004D445D" w:rsidRPr="004D445D" w:rsidRDefault="004D445D" w:rsidP="004D445D">
      <w:pPr>
        <w:numPr>
          <w:ilvl w:val="0"/>
          <w:numId w:val="116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4D445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Każda osoba, której dane dotyczą ma prawo wnieść skargę do organu nadzorczego w zgodności z art. 77 RODO</w:t>
      </w:r>
      <w:bookmarkEnd w:id="9"/>
    </w:p>
    <w:p w14:paraId="6E16C950" w14:textId="77777777" w:rsidR="004D445D" w:rsidRDefault="004D445D" w:rsidP="0085408D">
      <w:pPr>
        <w:ind w:left="6372" w:firstLine="708"/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</w:pPr>
    </w:p>
    <w:p w14:paraId="7B35F539" w14:textId="77777777" w:rsidR="004D445D" w:rsidRDefault="004D445D" w:rsidP="0085408D">
      <w:pPr>
        <w:ind w:left="6372" w:firstLine="708"/>
        <w:rPr>
          <w:rFonts w:asciiTheme="minorHAnsi" w:hAnsiTheme="minorHAnsi" w:cstheme="minorHAnsi"/>
          <w:b/>
          <w:color w:val="000000"/>
          <w:lang w:eastAsia="pl-PL"/>
        </w:rPr>
      </w:pPr>
    </w:p>
    <w:p w14:paraId="6713D393" w14:textId="636F6266" w:rsidR="004D445D" w:rsidRDefault="004D445D" w:rsidP="0085408D">
      <w:pPr>
        <w:ind w:left="6372" w:firstLine="708"/>
        <w:rPr>
          <w:rFonts w:asciiTheme="minorHAnsi" w:hAnsiTheme="minorHAnsi" w:cstheme="minorHAnsi"/>
          <w:b/>
          <w:color w:val="000000"/>
          <w:lang w:eastAsia="pl-PL"/>
        </w:rPr>
      </w:pPr>
    </w:p>
    <w:p w14:paraId="68827545" w14:textId="74121BCF" w:rsidR="00973399" w:rsidRPr="00D3233D" w:rsidRDefault="00AD7D51" w:rsidP="0085408D">
      <w:pPr>
        <w:ind w:left="6372" w:firstLine="708"/>
        <w:rPr>
          <w:rFonts w:asciiTheme="minorHAnsi" w:hAnsiTheme="minorHAnsi" w:cstheme="minorHAnsi"/>
          <w:b/>
          <w:color w:val="000000"/>
          <w:lang w:eastAsia="pl-PL"/>
        </w:rPr>
      </w:pPr>
      <w:r w:rsidRPr="00D3233D">
        <w:rPr>
          <w:rFonts w:asciiTheme="minorHAnsi" w:hAnsiTheme="minorHAnsi" w:cstheme="minorHAnsi"/>
          <w:b/>
          <w:color w:val="000000"/>
          <w:lang w:eastAsia="pl-PL"/>
        </w:rPr>
        <w:lastRenderedPageBreak/>
        <w:t>Załącznik nr 4 do SWZ</w:t>
      </w:r>
    </w:p>
    <w:p w14:paraId="11FA4FDF" w14:textId="3C7EBA00" w:rsidR="00973399" w:rsidRPr="000844E6" w:rsidRDefault="00ED3E19" w:rsidP="00AC7F41">
      <w:pPr>
        <w:spacing w:after="154" w:line="230" w:lineRule="auto"/>
        <w:ind w:left="284" w:hanging="10"/>
        <w:jc w:val="center"/>
        <w:rPr>
          <w:rFonts w:asciiTheme="minorHAnsi" w:hAnsiTheme="minorHAnsi" w:cstheme="minorHAnsi"/>
        </w:rPr>
      </w:pPr>
      <w:r w:rsidRPr="000844E6">
        <w:rPr>
          <w:rFonts w:asciiTheme="minorHAnsi" w:hAnsiTheme="minorHAnsi" w:cstheme="minorHAnsi"/>
          <w:b/>
          <w:color w:val="000000"/>
          <w:lang w:eastAsia="pl-PL"/>
        </w:rPr>
        <w:t>Oferta</w:t>
      </w:r>
    </w:p>
    <w:tbl>
      <w:tblPr>
        <w:tblW w:w="8766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5940"/>
      </w:tblGrid>
      <w:tr w:rsidR="00973399" w:rsidRPr="000844E6" w14:paraId="55519508" w14:textId="77777777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E6EB" w14:textId="77777777" w:rsidR="00973399" w:rsidRPr="000844E6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hAnsiTheme="minorHAnsi" w:cstheme="minorHAnsi"/>
              </w:rPr>
            </w:pPr>
            <w:r w:rsidRPr="000844E6">
              <w:rPr>
                <w:rFonts w:asciiTheme="minorHAnsi" w:eastAsia="Palatino Linotype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Sygnatura postępowania</w:t>
            </w: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  <w:p w14:paraId="31659519" w14:textId="77777777" w:rsidR="00973399" w:rsidRPr="000844E6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9DC0" w14:textId="2B8ED4D4" w:rsidR="00973399" w:rsidRPr="00A04461" w:rsidRDefault="006C65B3">
            <w:pPr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4698">
              <w:rPr>
                <w:rFonts w:asciiTheme="minorHAnsi" w:eastAsia="Palatino Linotype" w:hAnsiTheme="minorHAnsi" w:cstheme="minorHAnsi"/>
                <w:b/>
                <w:bCs/>
                <w:color w:val="000000"/>
                <w:lang w:eastAsia="pl-PL"/>
              </w:rPr>
              <w:t>LM-W.ZP.260</w:t>
            </w:r>
            <w:r w:rsidR="00DE751F" w:rsidRPr="004B4698">
              <w:rPr>
                <w:rFonts w:asciiTheme="minorHAnsi" w:eastAsia="Palatino Linotype" w:hAnsiTheme="minorHAnsi" w:cstheme="minorHAnsi"/>
                <w:b/>
                <w:bCs/>
                <w:color w:val="000000"/>
                <w:lang w:eastAsia="pl-PL"/>
              </w:rPr>
              <w:t>.</w:t>
            </w:r>
            <w:r w:rsidR="00861862" w:rsidRPr="004B4698">
              <w:rPr>
                <w:rFonts w:asciiTheme="minorHAnsi" w:eastAsia="Palatino Linotype" w:hAnsiTheme="minorHAnsi" w:cstheme="minorHAnsi"/>
                <w:b/>
                <w:bCs/>
                <w:color w:val="000000"/>
                <w:lang w:eastAsia="pl-PL"/>
              </w:rPr>
              <w:t>3.</w:t>
            </w:r>
            <w:r w:rsidR="00DE751F" w:rsidRPr="004B4698">
              <w:rPr>
                <w:rFonts w:asciiTheme="minorHAnsi" w:eastAsia="Palatino Linotype" w:hAnsiTheme="minorHAnsi" w:cstheme="minorHAnsi"/>
                <w:b/>
                <w:bCs/>
                <w:color w:val="000000"/>
                <w:lang w:eastAsia="pl-PL"/>
              </w:rPr>
              <w:t>2023</w:t>
            </w:r>
          </w:p>
        </w:tc>
      </w:tr>
      <w:tr w:rsidR="00973399" w:rsidRPr="000844E6" w14:paraId="67381FAA" w14:textId="77777777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3C48" w14:textId="77777777" w:rsidR="00973399" w:rsidRPr="000844E6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hAnsiTheme="minorHAnsi" w:cstheme="minorHAnsi"/>
              </w:rPr>
            </w:pPr>
            <w:r w:rsidRPr="000844E6">
              <w:rPr>
                <w:rFonts w:asciiTheme="minorHAnsi" w:eastAsia="Palatino Linotype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postępowania</w:t>
            </w: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  <w:p w14:paraId="6A4870F8" w14:textId="77777777" w:rsidR="00973399" w:rsidRPr="000844E6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B9A0" w14:textId="09700E1C" w:rsidR="00973399" w:rsidRPr="009F0E5F" w:rsidRDefault="00DE751F">
            <w:pPr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DE751F">
              <w:rPr>
                <w:rFonts w:asciiTheme="minorHAnsi" w:eastAsia="Palatino Linotype" w:hAnsiTheme="minorHAnsi" w:cstheme="minorHAnsi"/>
                <w:b/>
                <w:color w:val="000000"/>
                <w:sz w:val="18"/>
                <w:szCs w:val="18"/>
                <w:lang w:eastAsia="pl-PL"/>
              </w:rPr>
              <w:t>„Modernizacja budynku siedziby Lasów Miejskich Warszawa przy ulicy Korkowej 170a” – zmiana sposobu użytkowania pomieszczeń gospodarczych w budynku leśnego ośrodka rehabilitacji zwierząt na cele biurowo - administracyjne.</w:t>
            </w:r>
          </w:p>
        </w:tc>
      </w:tr>
    </w:tbl>
    <w:p w14:paraId="6F23B65D" w14:textId="77777777" w:rsidR="00973399" w:rsidRPr="000844E6" w:rsidRDefault="00AD7D51">
      <w:pPr>
        <w:spacing w:after="154" w:line="230" w:lineRule="auto"/>
        <w:ind w:left="87" w:hanging="10"/>
        <w:jc w:val="both"/>
        <w:rPr>
          <w:rFonts w:asciiTheme="minorHAnsi" w:hAnsiTheme="minorHAnsi" w:cstheme="minorHAnsi"/>
        </w:rPr>
      </w:pPr>
      <w:r w:rsidRPr="000844E6">
        <w:rPr>
          <w:rFonts w:asciiTheme="minorHAnsi" w:eastAsia="Palatino Linotype" w:hAnsiTheme="minorHAnsi" w:cstheme="minorHAnsi"/>
          <w:color w:val="000000"/>
          <w:lang w:eastAsia="pl-PL"/>
        </w:rPr>
        <w:t> </w:t>
      </w:r>
    </w:p>
    <w:p w14:paraId="3A45BA41" w14:textId="77777777" w:rsidR="00706F83" w:rsidRPr="000844E6" w:rsidRDefault="00706F83" w:rsidP="00706F83">
      <w:pPr>
        <w:spacing w:after="154" w:line="230" w:lineRule="auto"/>
        <w:ind w:left="270" w:hanging="10"/>
        <w:jc w:val="both"/>
        <w:rPr>
          <w:rFonts w:asciiTheme="minorHAnsi" w:hAnsiTheme="minorHAnsi" w:cstheme="minorHAnsi"/>
        </w:rPr>
      </w:pPr>
      <w:r w:rsidRPr="000844E6">
        <w:rPr>
          <w:rFonts w:asciiTheme="minorHAnsi" w:eastAsia="Palatino Linotype" w:hAnsiTheme="minorHAnsi" w:cstheme="minorHAnsi"/>
          <w:b/>
          <w:bCs/>
          <w:lang w:eastAsia="pl-PL"/>
        </w:rPr>
        <w:t>Dane wykonawcy/wykonawców wspólnie ubiegających się o udzielenie zamówienia </w:t>
      </w:r>
      <w:r w:rsidRPr="000844E6">
        <w:rPr>
          <w:rFonts w:asciiTheme="minorHAnsi" w:eastAsia="Palatino Linotype" w:hAnsiTheme="minorHAnsi" w:cstheme="minorHAnsi"/>
          <w:lang w:eastAsia="pl-PL"/>
        </w:rPr>
        <w:t> </w:t>
      </w:r>
    </w:p>
    <w:tbl>
      <w:tblPr>
        <w:tblW w:w="88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754"/>
        <w:gridCol w:w="2227"/>
        <w:gridCol w:w="2095"/>
        <w:gridCol w:w="2273"/>
      </w:tblGrid>
      <w:tr w:rsidR="00FA0A84" w:rsidRPr="000844E6" w14:paraId="7E5A22EB" w14:textId="77777777" w:rsidTr="00FA0A84">
        <w:tc>
          <w:tcPr>
            <w:tcW w:w="496" w:type="dxa"/>
            <w:shd w:val="clear" w:color="auto" w:fill="auto"/>
            <w:hideMark/>
          </w:tcPr>
          <w:p w14:paraId="20071B25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Lp. </w:t>
            </w:r>
          </w:p>
        </w:tc>
        <w:tc>
          <w:tcPr>
            <w:tcW w:w="1754" w:type="dxa"/>
            <w:shd w:val="clear" w:color="auto" w:fill="auto"/>
            <w:hideMark/>
          </w:tcPr>
          <w:p w14:paraId="4BA91183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Nazwa wykonawcy </w:t>
            </w:r>
          </w:p>
        </w:tc>
        <w:tc>
          <w:tcPr>
            <w:tcW w:w="2227" w:type="dxa"/>
            <w:shd w:val="clear" w:color="auto" w:fill="auto"/>
            <w:hideMark/>
          </w:tcPr>
          <w:p w14:paraId="3011BBD6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Adres wykonawcy / </w:t>
            </w:r>
            <w:r w:rsidRPr="000844E6">
              <w:rPr>
                <w:rFonts w:asciiTheme="minorHAnsi" w:eastAsia="Palatino Linotype" w:hAnsiTheme="minorHAnsi" w:cstheme="minorHAnsi"/>
                <w:sz w:val="18"/>
                <w:szCs w:val="18"/>
                <w:lang w:eastAsia="pl-PL"/>
              </w:rPr>
              <w:t>województwo / NIP</w:t>
            </w:r>
          </w:p>
        </w:tc>
        <w:tc>
          <w:tcPr>
            <w:tcW w:w="2095" w:type="dxa"/>
          </w:tcPr>
          <w:p w14:paraId="7FEDB3F9" w14:textId="6824B914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E-mil wykonawcy</w:t>
            </w:r>
          </w:p>
        </w:tc>
        <w:tc>
          <w:tcPr>
            <w:tcW w:w="2273" w:type="dxa"/>
          </w:tcPr>
          <w:p w14:paraId="335FD423" w14:textId="5121274E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Czy Wykonawca jest mikroprzedsiębiorstwem albo małym albo średnim przedsiębiorstwem </w:t>
            </w:r>
            <w:r w:rsidRPr="000844E6">
              <w:rPr>
                <w:rFonts w:asciiTheme="minorHAnsi" w:eastAsia="Palatino Linotype" w:hAnsiTheme="minorHAnsi" w:cstheme="minorHAnsi"/>
                <w:b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</w:tr>
      <w:tr w:rsidR="00FA0A84" w:rsidRPr="000844E6" w14:paraId="2E056E51" w14:textId="77777777" w:rsidTr="00FA0A84">
        <w:tc>
          <w:tcPr>
            <w:tcW w:w="496" w:type="dxa"/>
            <w:shd w:val="clear" w:color="auto" w:fill="auto"/>
            <w:hideMark/>
          </w:tcPr>
          <w:p w14:paraId="62FA9A43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1. </w:t>
            </w:r>
          </w:p>
        </w:tc>
        <w:tc>
          <w:tcPr>
            <w:tcW w:w="1754" w:type="dxa"/>
            <w:shd w:val="clear" w:color="auto" w:fill="auto"/>
            <w:hideMark/>
          </w:tcPr>
          <w:p w14:paraId="42FCF726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shd w:val="clear" w:color="auto" w:fill="auto"/>
            <w:hideMark/>
          </w:tcPr>
          <w:p w14:paraId="7DA23B7A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6F66681A" w14:textId="77777777" w:rsidR="00FA0A84" w:rsidRPr="000844E6" w:rsidRDefault="00FA0A84" w:rsidP="009B5382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53D0ACE2" w14:textId="5D1E5316" w:rsidR="00FA0A84" w:rsidRPr="000844E6" w:rsidRDefault="00FA0A84" w:rsidP="009B5382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Mikroprzedsiębiorstwo – </w:t>
            </w:r>
          </w:p>
          <w:p w14:paraId="078533CB" w14:textId="77777777" w:rsidR="00FA0A84" w:rsidRPr="000844E6" w:rsidRDefault="00FA0A84" w:rsidP="009B5382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Małe przedsiębiorstwo – </w:t>
            </w:r>
          </w:p>
          <w:p w14:paraId="1C20B67C" w14:textId="77777777" w:rsidR="00FA0A84" w:rsidRPr="000844E6" w:rsidRDefault="00FA0A84" w:rsidP="009B5382">
            <w:pPr>
              <w:suppressAutoHyphens w:val="0"/>
              <w:autoSpaceDN/>
              <w:spacing w:after="0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Średnie przedsiębiorstwo –</w:t>
            </w:r>
          </w:p>
        </w:tc>
      </w:tr>
      <w:tr w:rsidR="00FA0A84" w:rsidRPr="000844E6" w14:paraId="02633068" w14:textId="77777777" w:rsidTr="00FA0A84">
        <w:tc>
          <w:tcPr>
            <w:tcW w:w="496" w:type="dxa"/>
            <w:shd w:val="clear" w:color="auto" w:fill="auto"/>
            <w:hideMark/>
          </w:tcPr>
          <w:p w14:paraId="2165E6E7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54" w:type="dxa"/>
            <w:shd w:val="clear" w:color="auto" w:fill="auto"/>
            <w:hideMark/>
          </w:tcPr>
          <w:p w14:paraId="5D57FEB6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shd w:val="clear" w:color="auto" w:fill="auto"/>
            <w:hideMark/>
          </w:tcPr>
          <w:p w14:paraId="13D3814F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1BE9B177" w14:textId="77777777" w:rsidR="00FA0A84" w:rsidRPr="000844E6" w:rsidRDefault="00FA0A84" w:rsidP="009B5382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19B2FB66" w14:textId="352A942F" w:rsidR="00FA0A84" w:rsidRPr="000844E6" w:rsidRDefault="00FA0A84" w:rsidP="009B5382">
            <w:pPr>
              <w:suppressAutoHyphens w:val="0"/>
              <w:autoSpaceDN/>
              <w:spacing w:after="0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0A84" w:rsidRPr="000844E6" w14:paraId="25FB1B57" w14:textId="77777777" w:rsidTr="00FA0A84">
        <w:tc>
          <w:tcPr>
            <w:tcW w:w="496" w:type="dxa"/>
            <w:shd w:val="clear" w:color="auto" w:fill="auto"/>
            <w:hideMark/>
          </w:tcPr>
          <w:p w14:paraId="3244A9AC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  <w:t> </w:t>
            </w: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…. </w:t>
            </w:r>
          </w:p>
        </w:tc>
        <w:tc>
          <w:tcPr>
            <w:tcW w:w="1754" w:type="dxa"/>
            <w:shd w:val="clear" w:color="auto" w:fill="auto"/>
            <w:hideMark/>
          </w:tcPr>
          <w:p w14:paraId="0F2E058E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shd w:val="clear" w:color="auto" w:fill="auto"/>
            <w:hideMark/>
          </w:tcPr>
          <w:p w14:paraId="7397C970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0221C9B1" w14:textId="77777777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2117B803" w14:textId="6F49ED4E" w:rsidR="00FA0A84" w:rsidRPr="000844E6" w:rsidRDefault="00FA0A84" w:rsidP="009B5382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54A0B0" w14:textId="77777777" w:rsidR="00706F83" w:rsidRPr="000844E6" w:rsidRDefault="00706F83" w:rsidP="00706F83">
      <w:pPr>
        <w:tabs>
          <w:tab w:val="left" w:pos="709"/>
        </w:tabs>
        <w:suppressAutoHyphens w:val="0"/>
        <w:autoSpaceDN/>
        <w:spacing w:after="0" w:line="240" w:lineRule="auto"/>
        <w:ind w:left="567" w:hanging="141"/>
        <w:jc w:val="both"/>
        <w:textAlignment w:val="auto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844E6">
        <w:rPr>
          <w:rFonts w:asciiTheme="minorHAnsi" w:eastAsia="Palatino Linotype" w:hAnsiTheme="minorHAnsi" w:cstheme="minorHAnsi"/>
          <w:b/>
          <w:color w:val="000000"/>
          <w:sz w:val="18"/>
          <w:szCs w:val="18"/>
          <w:vertAlign w:val="superscript"/>
          <w:lang w:eastAsia="pl-PL"/>
        </w:rPr>
        <w:t>1)</w:t>
      </w:r>
      <w:r w:rsidRPr="000844E6">
        <w:rPr>
          <w:rFonts w:asciiTheme="minorHAnsi" w:eastAsia="Palatino Linotype" w:hAnsiTheme="minorHAnsi" w:cstheme="minorHAnsi"/>
          <w:b/>
          <w:color w:val="000000"/>
          <w:sz w:val="18"/>
          <w:szCs w:val="18"/>
          <w:lang w:eastAsia="en-GB"/>
        </w:rPr>
        <w:t xml:space="preserve"> Mikroprzedsiębiorstwo</w:t>
      </w:r>
      <w:r w:rsidRPr="000844E6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>: przedsiębiorstwo, które zatrudnia mniej niż 10 osób i którego roczny obrót lub roczna suma bilansowa nie przekracza 2 milionów EUR.</w:t>
      </w:r>
    </w:p>
    <w:p w14:paraId="22A54FBD" w14:textId="77777777" w:rsidR="00706F83" w:rsidRPr="000844E6" w:rsidRDefault="00706F83" w:rsidP="00706F83">
      <w:pPr>
        <w:suppressAutoHyphens w:val="0"/>
        <w:autoSpaceDN/>
        <w:spacing w:after="0" w:line="240" w:lineRule="auto"/>
        <w:ind w:left="567" w:hanging="10"/>
        <w:jc w:val="both"/>
        <w:textAlignment w:val="auto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844E6">
        <w:rPr>
          <w:rFonts w:asciiTheme="minorHAnsi" w:eastAsia="Palatino Linotype" w:hAnsiTheme="minorHAnsi" w:cstheme="minorHAnsi"/>
          <w:b/>
          <w:color w:val="000000"/>
          <w:sz w:val="18"/>
          <w:szCs w:val="18"/>
          <w:lang w:eastAsia="en-GB"/>
        </w:rPr>
        <w:t>Małe przedsiębiorstwo</w:t>
      </w:r>
      <w:r w:rsidRPr="000844E6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14:paraId="3AF0CA4C" w14:textId="4800DDE6" w:rsidR="00706F83" w:rsidRPr="000844E6" w:rsidRDefault="00706F83" w:rsidP="00706F83">
      <w:pPr>
        <w:suppressAutoHyphens w:val="0"/>
        <w:autoSpaceDN/>
        <w:spacing w:after="154" w:line="240" w:lineRule="auto"/>
        <w:ind w:left="567" w:hanging="10"/>
        <w:jc w:val="both"/>
        <w:textAlignment w:val="auto"/>
        <w:rPr>
          <w:rFonts w:asciiTheme="minorHAnsi" w:eastAsia="Palatino Linotype" w:hAnsiTheme="minorHAnsi" w:cstheme="minorHAnsi"/>
          <w:color w:val="000000"/>
          <w:lang w:eastAsia="pl-PL"/>
        </w:rPr>
      </w:pPr>
      <w:r w:rsidRPr="000844E6">
        <w:rPr>
          <w:rFonts w:asciiTheme="minorHAnsi" w:eastAsia="Palatino Linotype" w:hAnsiTheme="minorHAnsi" w:cstheme="minorHAnsi"/>
          <w:b/>
          <w:color w:val="000000"/>
          <w:sz w:val="18"/>
          <w:szCs w:val="18"/>
          <w:lang w:eastAsia="en-GB"/>
        </w:rPr>
        <w:t>Średnie przedsiębiorstwa</w:t>
      </w:r>
      <w:r w:rsidRPr="000844E6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 xml:space="preserve">: przedsiębiorstwa, które nie są mikroprzedsiębiorstwami </w:t>
      </w:r>
      <w:r w:rsidR="006C2C81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>ani małymi przedsiębiorstwami i </w:t>
      </w:r>
      <w:r w:rsidRPr="000844E6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 xml:space="preserve">które zatrudniają mniej niż 250 osób i których roczny obrót nie przekracza 50 milionów EUR </w:t>
      </w:r>
      <w:r w:rsidRPr="000844E6">
        <w:rPr>
          <w:rFonts w:asciiTheme="minorHAnsi" w:eastAsia="Palatino Linotype" w:hAnsiTheme="minorHAnsi" w:cstheme="minorHAnsi"/>
          <w:i/>
          <w:color w:val="000000"/>
          <w:sz w:val="18"/>
          <w:szCs w:val="18"/>
          <w:lang w:eastAsia="en-GB"/>
        </w:rPr>
        <w:t>lub</w:t>
      </w:r>
      <w:r w:rsidRPr="000844E6">
        <w:rPr>
          <w:rFonts w:asciiTheme="minorHAnsi" w:eastAsia="Palatino Linotype" w:hAnsiTheme="minorHAnsi" w:cstheme="minorHAnsi"/>
          <w:color w:val="000000"/>
          <w:sz w:val="18"/>
          <w:szCs w:val="18"/>
          <w:lang w:eastAsia="en-GB"/>
        </w:rPr>
        <w:t xml:space="preserve"> roczna suma bilansowa nie przekracza 43 milionów EUR.</w:t>
      </w:r>
    </w:p>
    <w:p w14:paraId="428D87C5" w14:textId="77777777" w:rsidR="00706F83" w:rsidRPr="004B3D55" w:rsidRDefault="00706F83" w:rsidP="00706F83">
      <w:pPr>
        <w:suppressAutoHyphens w:val="0"/>
        <w:autoSpaceDN/>
        <w:spacing w:after="154" w:line="232" w:lineRule="auto"/>
        <w:jc w:val="both"/>
        <w:rPr>
          <w:rFonts w:asciiTheme="minorHAnsi" w:eastAsia="Palatino Linotype" w:hAnsiTheme="minorHAnsi" w:cstheme="minorHAnsi"/>
          <w:b/>
          <w:bCs/>
          <w:color w:val="000000"/>
          <w:szCs w:val="28"/>
          <w:lang w:eastAsia="pl-PL"/>
        </w:rPr>
      </w:pPr>
      <w:r w:rsidRPr="000844E6">
        <w:rPr>
          <w:rFonts w:asciiTheme="minorHAnsi" w:eastAsia="Palatino Linotype" w:hAnsiTheme="minorHAnsi" w:cstheme="minorHAnsi"/>
          <w:color w:val="000000"/>
          <w:sz w:val="28"/>
          <w:szCs w:val="28"/>
          <w:lang w:eastAsia="pl-PL"/>
        </w:rPr>
        <w:tab/>
      </w:r>
      <w:r w:rsidRPr="004B3D55">
        <w:rPr>
          <w:rFonts w:asciiTheme="minorHAnsi" w:eastAsia="Palatino Linotype" w:hAnsiTheme="minorHAnsi" w:cstheme="minorHAnsi"/>
          <w:b/>
          <w:bCs/>
          <w:color w:val="000000"/>
          <w:szCs w:val="28"/>
          <w:lang w:eastAsia="pl-PL"/>
        </w:rPr>
        <w:t>Numer rachunku bankowego,  na który należy zwrócić wadium: ……………………………………….</w:t>
      </w:r>
    </w:p>
    <w:p w14:paraId="6F7CCD83" w14:textId="381C5C71" w:rsidR="00CD5910" w:rsidRDefault="00CD5910" w:rsidP="00BA011F">
      <w:pPr>
        <w:numPr>
          <w:ilvl w:val="0"/>
          <w:numId w:val="10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Oferujemy </w:t>
      </w:r>
      <w:r w:rsidR="008B6C99">
        <w:rPr>
          <w:rFonts w:asciiTheme="minorHAnsi" w:hAnsiTheme="minorHAnsi" w:cstheme="minorHAnsi"/>
          <w:sz w:val="24"/>
          <w:szCs w:val="24"/>
        </w:rPr>
        <w:t>wykonanie zamówienia zgodnie z poniższym:</w:t>
      </w:r>
    </w:p>
    <w:p w14:paraId="68A164C6" w14:textId="77777777" w:rsidR="00CD5910" w:rsidRDefault="00CD5910" w:rsidP="00CD5910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A879A14" w14:textId="77777777" w:rsidR="00CD5910" w:rsidRPr="00CD5910" w:rsidRDefault="00CD5910" w:rsidP="00CD5910">
      <w:pPr>
        <w:tabs>
          <w:tab w:val="left" w:pos="1665"/>
        </w:tabs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D5910">
        <w:rPr>
          <w:rFonts w:asciiTheme="minorHAnsi" w:hAnsiTheme="minorHAnsi" w:cstheme="minorHAnsi"/>
          <w:sz w:val="24"/>
          <w:szCs w:val="24"/>
        </w:rPr>
        <w:t>Kosztorysowe wynagrodzenie wykonawcy w okresie obowiązywania umowy:</w:t>
      </w:r>
    </w:p>
    <w:p w14:paraId="7F2EC781" w14:textId="77777777" w:rsidR="00CD5910" w:rsidRPr="00CD5910" w:rsidRDefault="00CD5910" w:rsidP="00CD5910">
      <w:pPr>
        <w:tabs>
          <w:tab w:val="left" w:pos="1665"/>
        </w:tabs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D5910">
        <w:rPr>
          <w:rFonts w:asciiTheme="minorHAnsi" w:hAnsiTheme="minorHAnsi" w:cstheme="minorHAnsi"/>
          <w:sz w:val="24"/>
          <w:szCs w:val="24"/>
        </w:rPr>
        <w:t>Oferujemy wykonanie zamówienia za cenę netto...............................................................zł.</w:t>
      </w:r>
    </w:p>
    <w:p w14:paraId="40A8A2B0" w14:textId="77777777" w:rsidR="00CD5910" w:rsidRPr="00CD5910" w:rsidRDefault="00CD5910" w:rsidP="00CD5910">
      <w:pPr>
        <w:tabs>
          <w:tab w:val="left" w:pos="1665"/>
        </w:tabs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D5910">
        <w:rPr>
          <w:rFonts w:asciiTheme="minorHAnsi" w:hAnsiTheme="minorHAnsi" w:cstheme="minorHAnsi"/>
          <w:sz w:val="24"/>
          <w:szCs w:val="24"/>
        </w:rPr>
        <w:t>Obowiązujący podatek VAT  (23%)       .........................................................................zł.</w:t>
      </w:r>
    </w:p>
    <w:p w14:paraId="20761979" w14:textId="77777777" w:rsidR="00CD5910" w:rsidRPr="00CD5910" w:rsidRDefault="00CD5910" w:rsidP="00CD5910">
      <w:pPr>
        <w:tabs>
          <w:tab w:val="left" w:pos="1665"/>
        </w:tabs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D5910">
        <w:rPr>
          <w:rFonts w:asciiTheme="minorHAnsi" w:hAnsiTheme="minorHAnsi" w:cstheme="minorHAnsi"/>
          <w:sz w:val="24"/>
          <w:szCs w:val="24"/>
        </w:rPr>
        <w:t>Cena brutto ..............................................................................................................zł.</w:t>
      </w:r>
    </w:p>
    <w:p w14:paraId="6DBC0122" w14:textId="77777777" w:rsidR="00CD5910" w:rsidRPr="00CD5910" w:rsidRDefault="00CD5910" w:rsidP="00CD5910">
      <w:pPr>
        <w:tabs>
          <w:tab w:val="left" w:pos="1665"/>
        </w:tabs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D5910">
        <w:rPr>
          <w:rFonts w:asciiTheme="minorHAnsi" w:hAnsiTheme="minorHAnsi" w:cstheme="minorHAnsi"/>
          <w:sz w:val="24"/>
          <w:szCs w:val="24"/>
        </w:rPr>
        <w:t>Słownie: .................................................................................................................................</w:t>
      </w:r>
    </w:p>
    <w:p w14:paraId="2B18D87C" w14:textId="33503255" w:rsidR="00A07ACC" w:rsidRPr="000844E6" w:rsidRDefault="00A07ACC" w:rsidP="00CD5910">
      <w:pPr>
        <w:suppressAutoHyphens w:val="0"/>
        <w:autoSpaceDN/>
        <w:spacing w:after="0" w:line="240" w:lineRule="auto"/>
        <w:ind w:firstLine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F2EED30" w14:textId="443AF572" w:rsidR="00704CF7" w:rsidRPr="005C5236" w:rsidRDefault="00704CF7" w:rsidP="00BA011F">
      <w:pPr>
        <w:numPr>
          <w:ilvl w:val="0"/>
          <w:numId w:val="106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Oferuję/</w:t>
      </w:r>
      <w:proofErr w:type="spellStart"/>
      <w:r w:rsidRPr="000844E6">
        <w:rPr>
          <w:rFonts w:asciiTheme="minorHAnsi" w:hAnsiTheme="minorHAnsi" w:cstheme="minorHAnsi"/>
          <w:sz w:val="24"/>
          <w:szCs w:val="24"/>
        </w:rPr>
        <w:t>emy</w:t>
      </w:r>
      <w:proofErr w:type="spellEnd"/>
      <w:r w:rsidRPr="000844E6">
        <w:rPr>
          <w:rFonts w:asciiTheme="minorHAnsi" w:hAnsiTheme="minorHAnsi" w:cstheme="minorHAnsi"/>
          <w:sz w:val="24"/>
          <w:szCs w:val="24"/>
        </w:rPr>
        <w:t xml:space="preserve"> okres rękojmi </w:t>
      </w:r>
      <w:r w:rsidR="004732CF">
        <w:rPr>
          <w:rFonts w:asciiTheme="minorHAnsi" w:hAnsiTheme="minorHAnsi" w:cstheme="minorHAnsi"/>
          <w:sz w:val="24"/>
          <w:szCs w:val="24"/>
        </w:rPr>
        <w:t xml:space="preserve">i gwarancji </w:t>
      </w:r>
      <w:r w:rsidRPr="000844E6">
        <w:rPr>
          <w:rFonts w:asciiTheme="minorHAnsi" w:hAnsiTheme="minorHAnsi" w:cstheme="minorHAnsi"/>
          <w:color w:val="000000"/>
          <w:sz w:val="24"/>
          <w:szCs w:val="24"/>
        </w:rPr>
        <w:t>wynoszący</w:t>
      </w:r>
      <w:r w:rsidRPr="005C5236">
        <w:rPr>
          <w:rFonts w:asciiTheme="minorHAnsi" w:hAnsiTheme="minorHAnsi" w:cstheme="minorHAnsi"/>
          <w:sz w:val="24"/>
          <w:szCs w:val="24"/>
        </w:rPr>
        <w:t xml:space="preserve"> </w:t>
      </w:r>
      <w:r w:rsidR="004732CF" w:rsidRPr="005C5236">
        <w:rPr>
          <w:rFonts w:asciiTheme="minorHAnsi" w:hAnsiTheme="minorHAnsi" w:cstheme="minorHAnsi"/>
          <w:sz w:val="24"/>
          <w:szCs w:val="24"/>
        </w:rPr>
        <w:t>……</w:t>
      </w:r>
      <w:r w:rsidRPr="005C5236">
        <w:rPr>
          <w:rFonts w:asciiTheme="minorHAnsi" w:hAnsiTheme="minorHAnsi" w:cstheme="minorHAnsi"/>
          <w:sz w:val="24"/>
          <w:szCs w:val="24"/>
        </w:rPr>
        <w:t xml:space="preserve"> </w:t>
      </w:r>
      <w:r w:rsidR="004732CF" w:rsidRPr="005C5236">
        <w:rPr>
          <w:rFonts w:asciiTheme="minorHAnsi" w:hAnsiTheme="minorHAnsi" w:cstheme="minorHAnsi"/>
          <w:sz w:val="24"/>
          <w:szCs w:val="24"/>
        </w:rPr>
        <w:t xml:space="preserve">lat </w:t>
      </w:r>
      <w:r w:rsidRPr="005C5236">
        <w:rPr>
          <w:rFonts w:asciiTheme="minorHAnsi" w:hAnsiTheme="minorHAnsi" w:cstheme="minorHAnsi"/>
          <w:sz w:val="24"/>
          <w:szCs w:val="24"/>
        </w:rPr>
        <w:t xml:space="preserve">liczonych od dnia podpisania przez Strony protokołu odbioru końcowego </w:t>
      </w:r>
      <w:r w:rsidR="004732CF" w:rsidRPr="005C5236">
        <w:rPr>
          <w:rFonts w:asciiTheme="minorHAnsi" w:hAnsiTheme="minorHAnsi" w:cstheme="minorHAnsi"/>
          <w:sz w:val="24"/>
          <w:szCs w:val="24"/>
        </w:rPr>
        <w:t>prac</w:t>
      </w:r>
      <w:r w:rsidR="005C5236" w:rsidRPr="005C5236">
        <w:rPr>
          <w:rFonts w:asciiTheme="minorHAnsi" w:hAnsiTheme="minorHAnsi" w:cstheme="minorHAnsi"/>
          <w:sz w:val="24"/>
          <w:szCs w:val="24"/>
        </w:rPr>
        <w:t>.</w:t>
      </w:r>
    </w:p>
    <w:p w14:paraId="445F8969" w14:textId="2D55C47E" w:rsidR="00704CF7" w:rsidRPr="000844E6" w:rsidRDefault="00704CF7" w:rsidP="00BA011F">
      <w:pPr>
        <w:numPr>
          <w:ilvl w:val="0"/>
          <w:numId w:val="106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 xml:space="preserve">Oświadczam/y, że zapoznałem/liśmy się z wymaganiami zamawiającego, dotyczącymi przedmiotu zamówienia, zamieszczonymi w Specyfikacji Warunków Zamówienia wraz </w:t>
      </w:r>
      <w:r w:rsidR="008F084A">
        <w:rPr>
          <w:rFonts w:asciiTheme="minorHAnsi" w:hAnsiTheme="minorHAnsi" w:cstheme="minorHAnsi"/>
          <w:sz w:val="24"/>
          <w:szCs w:val="24"/>
        </w:rPr>
        <w:br/>
      </w:r>
      <w:r w:rsidRPr="000844E6">
        <w:rPr>
          <w:rFonts w:asciiTheme="minorHAnsi" w:hAnsiTheme="minorHAnsi" w:cstheme="minorHAnsi"/>
          <w:sz w:val="24"/>
          <w:szCs w:val="24"/>
        </w:rPr>
        <w:t>z załącznikami i nie wnoszę/wnosimy do nich żadnych zastrzeżeń.</w:t>
      </w:r>
    </w:p>
    <w:p w14:paraId="2089CAD8" w14:textId="0FE8D52E" w:rsidR="00704CF7" w:rsidRPr="002B21DD" w:rsidRDefault="00704CF7" w:rsidP="00BA011F">
      <w:pPr>
        <w:numPr>
          <w:ilvl w:val="0"/>
          <w:numId w:val="106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 xml:space="preserve">Oświadczam/y, że uważam/y się za związanych niniejszą ofertą przez okres 30 dni </w:t>
      </w:r>
      <w:r w:rsidR="0004126A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0844E6">
        <w:rPr>
          <w:rFonts w:asciiTheme="minorHAnsi" w:hAnsiTheme="minorHAnsi" w:cstheme="minorHAnsi"/>
          <w:sz w:val="24"/>
          <w:szCs w:val="24"/>
        </w:rPr>
        <w:t>od upływu terminu składania ofert.</w:t>
      </w:r>
    </w:p>
    <w:p w14:paraId="613773CB" w14:textId="79DC0C62" w:rsidR="00704CF7" w:rsidRPr="000844E6" w:rsidRDefault="00704CF7" w:rsidP="00BA011F">
      <w:pPr>
        <w:numPr>
          <w:ilvl w:val="0"/>
          <w:numId w:val="106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Oświadczam/y, że zrealizuję/</w:t>
      </w:r>
      <w:proofErr w:type="spellStart"/>
      <w:r w:rsidRPr="000844E6">
        <w:rPr>
          <w:rFonts w:asciiTheme="minorHAnsi" w:hAnsiTheme="minorHAnsi" w:cstheme="minorHAnsi"/>
          <w:sz w:val="24"/>
          <w:szCs w:val="24"/>
        </w:rPr>
        <w:t>emy</w:t>
      </w:r>
      <w:proofErr w:type="spellEnd"/>
      <w:r w:rsidRPr="000844E6">
        <w:rPr>
          <w:rFonts w:asciiTheme="minorHAnsi" w:hAnsiTheme="minorHAnsi" w:cstheme="minorHAnsi"/>
          <w:sz w:val="24"/>
          <w:szCs w:val="24"/>
        </w:rPr>
        <w:t xml:space="preserve"> zamówienie zgodnie ze Specyfikacją Warunków Zamówienia.</w:t>
      </w:r>
    </w:p>
    <w:p w14:paraId="27621CD9" w14:textId="316E3498" w:rsidR="00704CF7" w:rsidRPr="000844E6" w:rsidRDefault="00704CF7" w:rsidP="00BA011F">
      <w:pPr>
        <w:numPr>
          <w:ilvl w:val="0"/>
          <w:numId w:val="106"/>
        </w:num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lastRenderedPageBreak/>
        <w:t>Oświadczam/y, że informacje i dokumenty zawarte w Ofercie na stronach od nr </w:t>
      </w:r>
      <w:r w:rsidR="003929EE">
        <w:rPr>
          <w:rFonts w:asciiTheme="minorHAnsi" w:hAnsiTheme="minorHAnsi" w:cstheme="minorHAnsi"/>
          <w:sz w:val="24"/>
          <w:szCs w:val="24"/>
        </w:rPr>
        <w:t>............</w:t>
      </w:r>
      <w:r w:rsidRPr="000844E6">
        <w:rPr>
          <w:rFonts w:asciiTheme="minorHAnsi" w:hAnsiTheme="minorHAnsi" w:cstheme="minorHAnsi"/>
          <w:sz w:val="24"/>
          <w:szCs w:val="24"/>
        </w:rPr>
        <w:t xml:space="preserve"> do nr </w:t>
      </w:r>
      <w:r w:rsidR="003929EE">
        <w:rPr>
          <w:rFonts w:asciiTheme="minorHAnsi" w:hAnsiTheme="minorHAnsi" w:cstheme="minorHAnsi"/>
          <w:sz w:val="24"/>
          <w:szCs w:val="24"/>
        </w:rPr>
        <w:t>............</w:t>
      </w:r>
      <w:r w:rsidRPr="000844E6">
        <w:rPr>
          <w:rFonts w:asciiTheme="minorHAnsi" w:hAnsiTheme="minorHAnsi" w:cstheme="minorHAnsi"/>
          <w:sz w:val="24"/>
          <w:szCs w:val="24"/>
        </w:rPr>
        <w:t>. stanowią tajemnicę przedsiębiorstwa w rozumieniu przepisów o zwalczaniu nieuczciwej konkurencji i zastrzegamy, że nie mogą być one udostępniane. Informacje i dokumenty zawarte na pozostałych stronach oferty są jawne.</w:t>
      </w:r>
    </w:p>
    <w:p w14:paraId="79F96C19" w14:textId="2F6E664A" w:rsidR="00704CF7" w:rsidRPr="000844E6" w:rsidRDefault="00704CF7" w:rsidP="00704CF7">
      <w:pPr>
        <w:spacing w:after="120"/>
        <w:ind w:left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844E6">
        <w:rPr>
          <w:rFonts w:asciiTheme="minorHAnsi" w:hAnsiTheme="minorHAnsi" w:cstheme="minorHAnsi"/>
          <w:i/>
          <w:sz w:val="24"/>
          <w:szCs w:val="24"/>
        </w:rPr>
        <w:t xml:space="preserve">(W przypadku utajnienia oferty Wykonawca </w:t>
      </w:r>
      <w:r w:rsidRPr="000844E6">
        <w:rPr>
          <w:rFonts w:asciiTheme="minorHAnsi" w:hAnsiTheme="minorHAnsi" w:cstheme="minorHAnsi"/>
          <w:i/>
          <w:sz w:val="24"/>
          <w:szCs w:val="24"/>
          <w:u w:val="single"/>
        </w:rPr>
        <w:t xml:space="preserve">nie później niż w terminie składania ofert </w:t>
      </w:r>
      <w:r w:rsidRPr="000844E6">
        <w:rPr>
          <w:rFonts w:asciiTheme="minorHAnsi" w:hAnsiTheme="minorHAnsi" w:cstheme="minorHAnsi"/>
          <w:i/>
          <w:sz w:val="24"/>
          <w:szCs w:val="24"/>
        </w:rPr>
        <w:t>zobowiązany jest wykazać, iż zastrzeżone informacje stanowią tajemnicę przedsiębiorstwa w szczególności określając, w jaki sposób zostały spełnio</w:t>
      </w:r>
      <w:r w:rsidR="006C2C81">
        <w:rPr>
          <w:rFonts w:asciiTheme="minorHAnsi" w:hAnsiTheme="minorHAnsi" w:cstheme="minorHAnsi"/>
          <w:i/>
          <w:sz w:val="24"/>
          <w:szCs w:val="24"/>
        </w:rPr>
        <w:t>ne przesłanki, o których mowa w </w:t>
      </w:r>
      <w:r w:rsidRPr="000844E6">
        <w:rPr>
          <w:rFonts w:asciiTheme="minorHAnsi" w:hAnsiTheme="minorHAnsi" w:cstheme="minorHAnsi"/>
          <w:i/>
          <w:sz w:val="24"/>
          <w:szCs w:val="24"/>
        </w:rPr>
        <w:t>art. 11 ust. 2 ustawy z 16 kwietnia 1993 r. o zwalczaniu nieuczciwej konkurencji (tj. Dz. U. z 2018 r. poz. 419 ze zm.).</w:t>
      </w:r>
    </w:p>
    <w:p w14:paraId="683EA6AE" w14:textId="1889983A" w:rsidR="00704CF7" w:rsidRPr="00A07ACC" w:rsidRDefault="00704CF7" w:rsidP="00BA011F">
      <w:pPr>
        <w:numPr>
          <w:ilvl w:val="0"/>
          <w:numId w:val="106"/>
        </w:numPr>
        <w:suppressAutoHyphens w:val="0"/>
        <w:autoSpaceDE w:val="0"/>
        <w:adjustRightInd w:val="0"/>
        <w:spacing w:after="120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Oświadczam/y, że zamierzamy powierzyć realizację następujących części zamówienia podwykonawcom**</w:t>
      </w:r>
      <w:r w:rsidRPr="000844E6">
        <w:rPr>
          <w:rFonts w:asciiTheme="minorHAnsi" w:hAnsiTheme="minorHAnsi" w:cstheme="minorHAnsi"/>
          <w:i/>
          <w:sz w:val="24"/>
          <w:szCs w:val="24"/>
          <w:vertAlign w:val="superscript"/>
        </w:rPr>
        <w:t>*</w:t>
      </w:r>
    </w:p>
    <w:p w14:paraId="71A19BA5" w14:textId="18671221" w:rsidR="00A07ACC" w:rsidRPr="005C5236" w:rsidRDefault="00A07ACC" w:rsidP="005C5236">
      <w:pPr>
        <w:suppressAutoHyphens w:val="0"/>
        <w:autoSpaceDE w:val="0"/>
        <w:adjustRightInd w:val="0"/>
        <w:spacing w:after="12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968"/>
        <w:gridCol w:w="2112"/>
      </w:tblGrid>
      <w:tr w:rsidR="00704CF7" w:rsidRPr="000844E6" w14:paraId="58B512F7" w14:textId="77777777" w:rsidTr="00A07ACC">
        <w:trPr>
          <w:trHeight w:val="51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3E0C" w14:textId="77777777" w:rsidR="00704CF7" w:rsidRPr="000844E6" w:rsidRDefault="00704CF7">
            <w:pPr>
              <w:pStyle w:val="Tekstpodstawowy"/>
              <w:rPr>
                <w:rFonts w:asciiTheme="minorHAnsi" w:hAnsiTheme="minorHAnsi" w:cstheme="minorHAnsi"/>
              </w:rPr>
            </w:pPr>
            <w:r w:rsidRPr="000844E6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2E39" w14:textId="77777777" w:rsidR="00704CF7" w:rsidRPr="000844E6" w:rsidRDefault="00704CF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44E6">
              <w:rPr>
                <w:rFonts w:asciiTheme="minorHAnsi" w:hAnsiTheme="minorHAnsi" w:cstheme="minorHAnsi"/>
                <w:sz w:val="24"/>
                <w:szCs w:val="24"/>
              </w:rPr>
              <w:t xml:space="preserve">Część zamówienia powierzona do realizacji podwykonawcy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0EB6" w14:textId="77777777" w:rsidR="00704CF7" w:rsidRPr="000844E6" w:rsidRDefault="00704C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44E6">
              <w:rPr>
                <w:rFonts w:asciiTheme="minorHAnsi" w:hAnsiTheme="minorHAnsi" w:cstheme="minorHAnsi"/>
                <w:sz w:val="24"/>
                <w:szCs w:val="24"/>
              </w:rPr>
              <w:t>Nazwa/firma podwykonawcy</w:t>
            </w:r>
          </w:p>
        </w:tc>
      </w:tr>
      <w:tr w:rsidR="00704CF7" w:rsidRPr="000844E6" w14:paraId="0EB20D66" w14:textId="77777777" w:rsidTr="00A07ACC">
        <w:trPr>
          <w:trHeight w:val="48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612" w14:textId="77777777" w:rsidR="00704CF7" w:rsidRPr="000844E6" w:rsidRDefault="00704CF7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04D" w14:textId="77777777" w:rsidR="00704CF7" w:rsidRPr="000844E6" w:rsidRDefault="00704CF7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2B2" w14:textId="77777777" w:rsidR="00704CF7" w:rsidRPr="000844E6" w:rsidRDefault="00704CF7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6C248A4B" w14:textId="77777777" w:rsidR="00A07ACC" w:rsidRDefault="00A07ACC" w:rsidP="00A07ACC">
      <w:pPr>
        <w:pStyle w:val="Akapitzlist"/>
        <w:suppressAutoHyphens w:val="0"/>
        <w:autoSpaceDE w:val="0"/>
        <w:adjustRightInd w:val="0"/>
        <w:spacing w:after="120" w:line="240" w:lineRule="auto"/>
        <w:ind w:left="1080" w:firstLine="0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</w:p>
    <w:p w14:paraId="5FB8C783" w14:textId="008E2C9D" w:rsidR="00704CF7" w:rsidRPr="000844E6" w:rsidRDefault="00704CF7" w:rsidP="00BA011F">
      <w:pPr>
        <w:numPr>
          <w:ilvl w:val="0"/>
          <w:numId w:val="10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</w:t>
      </w:r>
      <w:r w:rsidRPr="000844E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0844E6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0844E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4ECAD50A" w14:textId="73B1087B" w:rsidR="00704CF7" w:rsidRPr="000844E6" w:rsidRDefault="00704CF7" w:rsidP="00BA011F">
      <w:pPr>
        <w:numPr>
          <w:ilvl w:val="0"/>
          <w:numId w:val="10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Oświadczamy, że w podanych cenach uwzględniliśmy wszelkie koszty niezbędne do pełnej i terminowej realizacji zamówienia, zgodnie z wymaganiami Zamawiającego opisanymi w Specyfikacji Warunków Zamówienia</w:t>
      </w:r>
      <w:r w:rsidR="004732CF">
        <w:rPr>
          <w:rFonts w:asciiTheme="minorHAnsi" w:hAnsiTheme="minorHAnsi" w:cstheme="minorHAnsi"/>
          <w:sz w:val="24"/>
          <w:szCs w:val="24"/>
        </w:rPr>
        <w:t>.</w:t>
      </w:r>
    </w:p>
    <w:p w14:paraId="193E37EC" w14:textId="77777777" w:rsidR="00704CF7" w:rsidRPr="000844E6" w:rsidRDefault="00704CF7" w:rsidP="00BA011F">
      <w:pPr>
        <w:numPr>
          <w:ilvl w:val="0"/>
          <w:numId w:val="106"/>
        </w:numPr>
        <w:suppressAutoHyphens w:val="0"/>
        <w:autoSpaceDN/>
        <w:spacing w:before="120" w:after="12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Oświadczam/y, że w razie wybrania naszej oferty jako najkorzystniejszej zobowiązuję/</w:t>
      </w:r>
      <w:proofErr w:type="spellStart"/>
      <w:r w:rsidRPr="000844E6">
        <w:rPr>
          <w:rFonts w:asciiTheme="minorHAnsi" w:hAnsiTheme="minorHAnsi" w:cstheme="minorHAnsi"/>
          <w:sz w:val="24"/>
          <w:szCs w:val="24"/>
        </w:rPr>
        <w:t>emy</w:t>
      </w:r>
      <w:proofErr w:type="spellEnd"/>
      <w:r w:rsidRPr="000844E6">
        <w:rPr>
          <w:rFonts w:asciiTheme="minorHAnsi" w:hAnsiTheme="minorHAnsi" w:cstheme="minorHAnsi"/>
          <w:sz w:val="24"/>
          <w:szCs w:val="24"/>
        </w:rPr>
        <w:t xml:space="preserve"> się do podpisania umowy na warunkach określonych we wzorze umowy.</w:t>
      </w:r>
    </w:p>
    <w:p w14:paraId="02F4234B" w14:textId="77777777" w:rsidR="00704CF7" w:rsidRPr="000844E6" w:rsidRDefault="00704CF7" w:rsidP="00BA011F">
      <w:pPr>
        <w:numPr>
          <w:ilvl w:val="0"/>
          <w:numId w:val="106"/>
        </w:numPr>
        <w:tabs>
          <w:tab w:val="num" w:pos="426"/>
        </w:tabs>
        <w:suppressAutoHyphens w:val="0"/>
        <w:autoSpaceDN/>
        <w:spacing w:before="120" w:after="12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Zarejestrowane nazwy i adresy wykonawców występujących wspólnie**</w:t>
      </w:r>
      <w:r w:rsidRPr="000844E6">
        <w:rPr>
          <w:rFonts w:asciiTheme="minorHAnsi" w:hAnsiTheme="minorHAnsi" w:cstheme="minorHAnsi"/>
          <w:i/>
          <w:sz w:val="24"/>
          <w:szCs w:val="24"/>
          <w:vertAlign w:val="superscript"/>
        </w:rPr>
        <w:t>*</w:t>
      </w:r>
      <w:r w:rsidRPr="000844E6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…………………………………………………………………………………………………………………………</w:t>
      </w:r>
    </w:p>
    <w:p w14:paraId="6AFA9D74" w14:textId="77777777" w:rsidR="00704CF7" w:rsidRPr="000844E6" w:rsidRDefault="00704CF7" w:rsidP="00BA011F">
      <w:pPr>
        <w:keepNext/>
        <w:numPr>
          <w:ilvl w:val="0"/>
          <w:numId w:val="106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844E6">
        <w:rPr>
          <w:rFonts w:asciiTheme="minorHAnsi" w:hAnsiTheme="minorHAnsi" w:cstheme="minorHAnsi"/>
          <w:sz w:val="24"/>
          <w:szCs w:val="24"/>
        </w:rPr>
        <w:t>Załącznikami do niniejszego formularza, stanowiącymi integralną część oferty, są:</w:t>
      </w:r>
    </w:p>
    <w:p w14:paraId="2B77679A" w14:textId="175B6577" w:rsidR="00704CF7" w:rsidRPr="00D8391A" w:rsidRDefault="00B653E4" w:rsidP="00BA011F">
      <w:pPr>
        <w:numPr>
          <w:ilvl w:val="0"/>
          <w:numId w:val="107"/>
        </w:numPr>
        <w:tabs>
          <w:tab w:val="num" w:pos="1134"/>
        </w:tabs>
        <w:suppressAutoHyphens w:val="0"/>
        <w:autoSpaceDN/>
        <w:spacing w:before="80" w:after="0" w:line="240" w:lineRule="auto"/>
        <w:ind w:left="1134" w:hanging="567"/>
        <w:jc w:val="both"/>
        <w:textAlignment w:val="auto"/>
        <w:rPr>
          <w:rFonts w:asciiTheme="minorHAnsi" w:hAnsiTheme="minorHAnsi" w:cstheme="minorHAnsi"/>
          <w:color w:val="FF0000"/>
          <w:sz w:val="24"/>
          <w:szCs w:val="24"/>
        </w:rPr>
      </w:pPr>
      <w:r w:rsidRPr="00D8391A">
        <w:rPr>
          <w:rFonts w:asciiTheme="minorHAnsi" w:hAnsiTheme="minorHAnsi" w:cstheme="minorHAnsi"/>
          <w:color w:val="FF0000"/>
          <w:sz w:val="24"/>
          <w:szCs w:val="24"/>
        </w:rPr>
        <w:t xml:space="preserve">Kosztorys ofertowy sporządzony według </w:t>
      </w:r>
      <w:r w:rsidR="005C21EA" w:rsidRPr="00D8391A">
        <w:rPr>
          <w:rFonts w:asciiTheme="minorHAnsi" w:hAnsiTheme="minorHAnsi" w:cstheme="minorHAnsi"/>
          <w:color w:val="FF0000"/>
          <w:sz w:val="24"/>
          <w:szCs w:val="24"/>
        </w:rPr>
        <w:t>załącznika nr 4</w:t>
      </w:r>
      <w:r w:rsidR="00CF0D8F" w:rsidRPr="00D8391A">
        <w:rPr>
          <w:rFonts w:asciiTheme="minorHAnsi" w:hAnsiTheme="minorHAnsi" w:cstheme="minorHAnsi"/>
          <w:color w:val="FF0000"/>
          <w:sz w:val="24"/>
          <w:szCs w:val="24"/>
        </w:rPr>
        <w:t xml:space="preserve">a </w:t>
      </w:r>
    </w:p>
    <w:p w14:paraId="1ECE3E1D" w14:textId="429F314D" w:rsidR="00704CF7" w:rsidRPr="00592331" w:rsidRDefault="003929EE" w:rsidP="00BA011F">
      <w:pPr>
        <w:numPr>
          <w:ilvl w:val="0"/>
          <w:numId w:val="107"/>
        </w:numPr>
        <w:tabs>
          <w:tab w:val="num" w:pos="1134"/>
        </w:tabs>
        <w:suppressAutoHyphens w:val="0"/>
        <w:autoSpaceDN/>
        <w:spacing w:before="80" w:after="0" w:line="240" w:lineRule="auto"/>
        <w:ind w:left="1134" w:hanging="56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592331">
        <w:rPr>
          <w:rFonts w:asciiTheme="minorHAnsi" w:hAnsiTheme="minorHAnsi" w:cstheme="minorHAnsi"/>
          <w:sz w:val="24"/>
          <w:szCs w:val="24"/>
        </w:rPr>
        <w:t>..............................</w:t>
      </w:r>
      <w:r w:rsidR="00704CF7" w:rsidRPr="00592331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942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754"/>
        <w:gridCol w:w="1700"/>
        <w:gridCol w:w="3966"/>
      </w:tblGrid>
      <w:tr w:rsidR="00704CF7" w:rsidRPr="000844E6" w14:paraId="6CF162AA" w14:textId="77777777" w:rsidTr="00241E15">
        <w:trPr>
          <w:trHeight w:val="609"/>
        </w:trPr>
        <w:tc>
          <w:tcPr>
            <w:tcW w:w="3754" w:type="dxa"/>
          </w:tcPr>
          <w:p w14:paraId="6A782A6E" w14:textId="77777777" w:rsidR="00704CF7" w:rsidRPr="000844E6" w:rsidRDefault="00704CF7" w:rsidP="00362B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00B865" w14:textId="751881EC" w:rsidR="00704CF7" w:rsidRPr="000844E6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  <w:r w:rsidR="003929E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9AECCE2" w14:textId="77777777" w:rsidR="00704CF7" w:rsidRPr="000844E6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(miejsce, data)</w:t>
            </w:r>
          </w:p>
        </w:tc>
        <w:tc>
          <w:tcPr>
            <w:tcW w:w="1700" w:type="dxa"/>
          </w:tcPr>
          <w:p w14:paraId="41F70445" w14:textId="77777777" w:rsidR="00704CF7" w:rsidRPr="000844E6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6" w:type="dxa"/>
          </w:tcPr>
          <w:p w14:paraId="3C6BA2CF" w14:textId="77777777" w:rsidR="00704CF7" w:rsidRPr="000844E6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51AD94" w14:textId="77777777" w:rsidR="00704CF7" w:rsidRPr="000844E6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BEE75" w14:textId="77777777" w:rsidR="00704CF7" w:rsidRPr="000844E6" w:rsidRDefault="00704CF7" w:rsidP="00362B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F7B9C5" w14:textId="71134F09" w:rsidR="00704CF7" w:rsidRPr="000844E6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  <w:r w:rsidR="003929E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C9EAE67" w14:textId="77777777" w:rsidR="00704CF7" w:rsidRPr="000844E6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(podpis osoby/-</w:t>
            </w:r>
            <w:proofErr w:type="spellStart"/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ób</w:t>
            </w:r>
            <w:proofErr w:type="spellEnd"/>
            <w:r w:rsidRPr="000844E6">
              <w:rPr>
                <w:rFonts w:asciiTheme="minorHAnsi" w:hAnsiTheme="minorHAnsi" w:cstheme="minorHAnsi"/>
                <w:sz w:val="18"/>
                <w:szCs w:val="18"/>
              </w:rPr>
              <w:t xml:space="preserve"> uprawnionej/-</w:t>
            </w:r>
            <w:proofErr w:type="spellStart"/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</w:p>
          <w:p w14:paraId="1E959E94" w14:textId="77777777" w:rsidR="00704CF7" w:rsidRPr="000844E6" w:rsidRDefault="00704C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44E6">
              <w:rPr>
                <w:rFonts w:asciiTheme="minorHAnsi" w:hAnsiTheme="minorHAnsi" w:cstheme="minorHAnsi"/>
                <w:sz w:val="18"/>
                <w:szCs w:val="18"/>
              </w:rPr>
              <w:t>do reprezentowania wykonawcy)</w:t>
            </w:r>
          </w:p>
        </w:tc>
      </w:tr>
    </w:tbl>
    <w:p w14:paraId="52C50952" w14:textId="77777777" w:rsidR="00241E15" w:rsidRPr="00EF19A8" w:rsidRDefault="00241E15" w:rsidP="00241E15">
      <w:pPr>
        <w:suppressAutoHyphens w:val="0"/>
        <w:jc w:val="right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>Z</w:t>
      </w:r>
      <w:r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ałącznik nr 4a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 do SWZ</w:t>
      </w:r>
    </w:p>
    <w:p w14:paraId="6C037D3B" w14:textId="77777777" w:rsidR="00241E15" w:rsidRPr="00A93F45" w:rsidRDefault="00241E15" w:rsidP="00241E1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b/>
          <w:bCs/>
        </w:rPr>
      </w:pPr>
    </w:p>
    <w:p w14:paraId="5CE83698" w14:textId="77777777" w:rsidR="00241E15" w:rsidRDefault="00241E15" w:rsidP="00241E15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b/>
          <w:bCs/>
        </w:rPr>
      </w:pPr>
      <w:r>
        <w:rPr>
          <w:rFonts w:asciiTheme="minorHAnsi" w:eastAsiaTheme="minorHAnsi" w:hAnsiTheme="minorHAnsi" w:cstheme="minorBidi"/>
          <w:b/>
          <w:bCs/>
        </w:rPr>
        <w:t xml:space="preserve">Stanowi osobny plik: Załącznik nr 4a do SWZ – Kosztorys ofertowy </w:t>
      </w:r>
    </w:p>
    <w:p w14:paraId="761C5323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39A54D64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53F5A90B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7A307209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526B6E87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7A6952DC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5BA1C26B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5ED730F6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07225AD9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4AB4333B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66FA5744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762CBB7D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7F9B1AC7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6ECDA2B4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15B8BF73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5EC2C845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51EB3B97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3AE034ED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33AD4080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72E07B84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031A698B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386EE9D4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2058CC99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6A9F2A15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62997E09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4AC5684A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0CA0131B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7DA7749A" w14:textId="77777777" w:rsidR="00241E15" w:rsidRDefault="00241E15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76C97652" w14:textId="5296C8F0" w:rsidR="00CA6453" w:rsidRPr="00E41ECF" w:rsidRDefault="00CA6453" w:rsidP="00362B4A">
      <w:pPr>
        <w:suppressAutoHyphens w:val="0"/>
        <w:autoSpaceDN/>
        <w:spacing w:after="154" w:line="259" w:lineRule="auto"/>
        <w:jc w:val="right"/>
        <w:textAlignment w:val="auto"/>
        <w:rPr>
          <w:rFonts w:asciiTheme="minorHAnsi" w:eastAsia="Palatino Linotype" w:hAnsiTheme="minorHAnsi" w:cs="Palatino Linotype"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lastRenderedPageBreak/>
        <w:t>Załącznik nr 5 do SWZ</w:t>
      </w:r>
    </w:p>
    <w:p w14:paraId="29CD1C28" w14:textId="77777777" w:rsidR="00CA6453" w:rsidRPr="00E41ECF" w:rsidRDefault="00CA6453" w:rsidP="00CA6453">
      <w:pPr>
        <w:suppressAutoHyphens w:val="0"/>
        <w:autoSpaceDN/>
        <w:spacing w:after="154" w:line="300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3CBDE174" w14:textId="77777777" w:rsidR="00CA6453" w:rsidRPr="00E41ECF" w:rsidRDefault="00CA6453" w:rsidP="00CA6453">
      <w:pPr>
        <w:suppressAutoHyphens w:val="0"/>
        <w:autoSpaceDN/>
        <w:spacing w:after="154" w:line="300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14:paraId="5B7EFE73" w14:textId="77777777" w:rsidR="00CA6453" w:rsidRPr="00E41ECF" w:rsidRDefault="00CA6453" w:rsidP="00CA6453">
      <w:pPr>
        <w:suppressAutoHyphens w:val="0"/>
        <w:autoSpaceDN/>
        <w:spacing w:after="0" w:line="259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  <w:r w:rsidRPr="00E41ECF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>(</w:t>
      </w:r>
      <w:r w:rsidRPr="00E41ECF">
        <w:rPr>
          <w:rFonts w:asciiTheme="minorHAnsi" w:eastAsia="Palatino Linotype" w:hAnsiTheme="minorHAnsi" w:cstheme="minorHAnsi"/>
          <w:i/>
          <w:iCs/>
          <w:color w:val="000000"/>
          <w:lang w:eastAsia="pl-PL"/>
        </w:rPr>
        <w:t xml:space="preserve">pełna nazwa/firma, adres, w zależności od podmiotu: NIP/PESEL, REGON </w:t>
      </w:r>
      <w:r w:rsidRPr="00E41ECF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 xml:space="preserve"> Wykonawcy / </w:t>
      </w:r>
      <w:bookmarkStart w:id="10" w:name="_Hlk63163578"/>
      <w:r w:rsidRPr="00E41ECF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>Podmiotu, na którego zasoby powołuje się wykonawca / każdego z Wykonawców w przypadku składania oferty wspólnej)</w:t>
      </w:r>
      <w:bookmarkEnd w:id="10"/>
    </w:p>
    <w:p w14:paraId="31F45D6A" w14:textId="77777777" w:rsidR="00CA6453" w:rsidRPr="00E41ECF" w:rsidRDefault="00CA6453" w:rsidP="00CA6453">
      <w:pPr>
        <w:suppressAutoHyphens w:val="0"/>
        <w:autoSpaceDN/>
        <w:spacing w:after="0" w:line="259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</w:p>
    <w:p w14:paraId="06B08AF8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u w:val="single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u w:val="single"/>
          <w:lang w:eastAsia="pl-PL"/>
        </w:rPr>
        <w:t>OŚWIADCZENIE O NIEPODLEGANIU WYKLUCZENIU***</w:t>
      </w:r>
    </w:p>
    <w:p w14:paraId="3DD00F4E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>składane na podstawie art. 125 ust. 1 ustawy z dnia 11 września 2019 r.</w:t>
      </w:r>
    </w:p>
    <w:p w14:paraId="71E7FA8D" w14:textId="32702A44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>Prawo zam</w:t>
      </w:r>
      <w:r w:rsidR="00982125">
        <w:rPr>
          <w:rFonts w:asciiTheme="minorHAnsi" w:eastAsia="Palatino Linotype" w:hAnsiTheme="minorHAnsi" w:cs="Arial"/>
          <w:b/>
          <w:color w:val="000000"/>
          <w:lang w:eastAsia="pl-PL"/>
        </w:rPr>
        <w:t>ówień publicznych (Dz. U. z 2022 r. poz. 1710</w:t>
      </w: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 ze zm.)</w:t>
      </w:r>
    </w:p>
    <w:p w14:paraId="6B83DD8B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(zwane dalej: ustawa </w:t>
      </w:r>
      <w:proofErr w:type="spellStart"/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>Pzp</w:t>
      </w:r>
      <w:proofErr w:type="spellEnd"/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), </w:t>
      </w:r>
    </w:p>
    <w:p w14:paraId="222B3E54" w14:textId="77777777" w:rsidR="00CA6453" w:rsidRPr="00E41ECF" w:rsidRDefault="00CA6453" w:rsidP="00CA6453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bookmarkStart w:id="11" w:name="_Hlk63260361"/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OŚWIADCZENIE DOTYCZĄCE </w:t>
      </w:r>
      <w:bookmarkEnd w:id="11"/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>WYKONAWCY *</w:t>
      </w:r>
    </w:p>
    <w:p w14:paraId="7002F348" w14:textId="77777777" w:rsidR="00CA6453" w:rsidRPr="00E41ECF" w:rsidRDefault="00CA6453" w:rsidP="00CA6453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OŚWIADCZENIE DOTYCZĄCE </w:t>
      </w:r>
      <w:r w:rsidRPr="00E41ECF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 xml:space="preserve">PODMIOTU, NA KTÓREGO ZASOBY POWOŁUJE SIĘ WYKONAWCA* </w:t>
      </w: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OŚWIADCZENIE DOTYCZĄCE </w:t>
      </w:r>
      <w:r w:rsidRPr="00E41ECF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 xml:space="preserve">KAŻDEGO Z WYKONAWCÓW W PRZYPADKU SKŁADANIA OFERTY WSPÓLNEJ * </w:t>
      </w:r>
    </w:p>
    <w:p w14:paraId="3C3BF809" w14:textId="77777777" w:rsidR="00CA6453" w:rsidRPr="00E41ECF" w:rsidRDefault="00CA6453" w:rsidP="00CA6453">
      <w:pPr>
        <w:shd w:val="clear" w:color="auto" w:fill="BFBFBF"/>
        <w:suppressAutoHyphens w:val="0"/>
        <w:autoSpaceDN/>
        <w:spacing w:after="0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lang w:eastAsia="pl-PL"/>
        </w:rPr>
      </w:pPr>
      <w:r w:rsidRPr="00E41ECF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 xml:space="preserve"> (</w:t>
      </w:r>
      <w:r w:rsidRPr="00E41ECF">
        <w:rPr>
          <w:rFonts w:asciiTheme="minorHAnsi" w:eastAsia="Palatino Linotype" w:hAnsiTheme="minorHAnsi" w:cstheme="minorHAnsi"/>
          <w:b/>
          <w:bCs/>
          <w:i/>
          <w:iCs/>
          <w:lang w:eastAsia="pl-PL"/>
        </w:rPr>
        <w:t>*NIEWŁAŚCIWE SKREŚLIĆ)</w:t>
      </w:r>
    </w:p>
    <w:p w14:paraId="63A733E1" w14:textId="405F8A4F" w:rsidR="00CA6453" w:rsidRPr="00EE7160" w:rsidRDefault="00CA6453" w:rsidP="00EE7160">
      <w:pPr>
        <w:shd w:val="clear" w:color="auto" w:fill="FFFFFF"/>
        <w:suppressAutoHyphens w:val="0"/>
        <w:autoSpaceDN/>
        <w:spacing w:before="240" w:after="154" w:line="288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Przystępując do postępowania o udzielenie zamówienia publicznego </w:t>
      </w:r>
      <w:proofErr w:type="spellStart"/>
      <w:r w:rsidRPr="00E41ECF">
        <w:rPr>
          <w:rFonts w:asciiTheme="minorHAnsi" w:eastAsia="Palatino Linotype" w:hAnsiTheme="minorHAnsi" w:cs="Arial"/>
          <w:color w:val="000000"/>
          <w:lang w:eastAsia="pl-PL"/>
        </w:rPr>
        <w:t>pn</w:t>
      </w:r>
      <w:proofErr w:type="spellEnd"/>
      <w:r w:rsidR="00176AB6">
        <w:rPr>
          <w:rFonts w:asciiTheme="minorHAnsi" w:eastAsia="Palatino Linotype" w:hAnsiTheme="minorHAnsi" w:cs="Arial"/>
          <w:color w:val="000000"/>
          <w:lang w:eastAsia="pl-PL"/>
        </w:rPr>
        <w:t xml:space="preserve"> </w:t>
      </w:r>
      <w:r w:rsidR="004B7063" w:rsidRPr="004B7063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„Modernizacja budynku </w:t>
      </w:r>
      <w:r w:rsidR="009448DF">
        <w:rPr>
          <w:rFonts w:asciiTheme="minorHAnsi" w:eastAsia="Palatino Linotype" w:hAnsiTheme="minorHAnsi" w:cs="Arial"/>
          <w:b/>
          <w:color w:val="000000"/>
          <w:lang w:eastAsia="pl-PL"/>
        </w:rPr>
        <w:br/>
      </w:r>
      <w:r w:rsidR="004B7063" w:rsidRPr="004B7063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siedziby Lasów Miejskich Warszawa przy ulicy Korkowej 170a” – zmiana sposobu użytkowania </w:t>
      </w:r>
      <w:r w:rsidR="009448DF">
        <w:rPr>
          <w:rFonts w:asciiTheme="minorHAnsi" w:eastAsia="Palatino Linotype" w:hAnsiTheme="minorHAnsi" w:cs="Arial"/>
          <w:b/>
          <w:color w:val="000000"/>
          <w:lang w:eastAsia="pl-PL"/>
        </w:rPr>
        <w:br/>
      </w:r>
      <w:r w:rsidR="004B7063" w:rsidRPr="004B7063">
        <w:rPr>
          <w:rFonts w:asciiTheme="minorHAnsi" w:eastAsia="Palatino Linotype" w:hAnsiTheme="minorHAnsi" w:cs="Arial"/>
          <w:b/>
          <w:color w:val="000000"/>
          <w:lang w:eastAsia="pl-PL"/>
        </w:rPr>
        <w:t>pomieszczeń gospodarczych w budynku leśnego ośrodka rehabilitacji zwierząt na</w:t>
      </w:r>
      <w:r w:rsidR="004B7063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 cele biurowo – administracyjne”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prowadzonego przez m.st. Warszawę, reprezentowane przez </w:t>
      </w:r>
      <w:r w:rsidRPr="00E41ECF">
        <w:rPr>
          <w:rFonts w:asciiTheme="minorHAnsi" w:eastAsia="Palatino Linotype" w:hAnsiTheme="minorHAnsi" w:cstheme="minorHAnsi"/>
          <w:color w:val="000000"/>
          <w:lang w:eastAsia="pl-PL"/>
        </w:rPr>
        <w:t>Dyrektora Lasów Miejskich - Warszawa</w:t>
      </w:r>
      <w:r w:rsidRPr="00E41ECF">
        <w:rPr>
          <w:rFonts w:asciiTheme="minorHAnsi" w:eastAsia="Palatino Linotype" w:hAnsiTheme="minorHAnsi" w:cs="Arial"/>
          <w:i/>
          <w:color w:val="000000"/>
          <w:lang w:eastAsia="pl-PL"/>
        </w:rPr>
        <w:t xml:space="preserve">,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>oświadczam, co następuje:</w:t>
      </w:r>
    </w:p>
    <w:p w14:paraId="207E2AF0" w14:textId="7EBDC792" w:rsidR="00CA6453" w:rsidRPr="005510D1" w:rsidRDefault="00CA6453" w:rsidP="00BA011F">
      <w:pPr>
        <w:numPr>
          <w:ilvl w:val="0"/>
          <w:numId w:val="101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i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Oświadczam, że nie podlegam wykluczeniu z postępowania na podstawie art. 108 ust. 1 ustawy </w:t>
      </w:r>
      <w:proofErr w:type="spellStart"/>
      <w:r w:rsidRPr="00E41ECF">
        <w:rPr>
          <w:rFonts w:asciiTheme="minorHAnsi" w:eastAsia="Palatino Linotype" w:hAnsiTheme="minorHAnsi" w:cs="Arial"/>
          <w:color w:val="000000"/>
          <w:lang w:eastAsia="pl-PL"/>
        </w:rPr>
        <w:t>Pzp</w:t>
      </w:r>
      <w:proofErr w:type="spellEnd"/>
      <w:r w:rsidRPr="00E41ECF">
        <w:rPr>
          <w:rFonts w:asciiTheme="minorHAnsi" w:eastAsia="Palatino Linotype" w:hAnsiTheme="minorHAnsi" w:cs="Arial"/>
          <w:color w:val="000000"/>
          <w:lang w:eastAsia="pl-PL"/>
        </w:rPr>
        <w:t>.**</w:t>
      </w:r>
    </w:p>
    <w:p w14:paraId="2341F7C1" w14:textId="44918A5D" w:rsidR="00CA6453" w:rsidRPr="005510D1" w:rsidRDefault="005510D1" w:rsidP="00BA011F">
      <w:pPr>
        <w:numPr>
          <w:ilvl w:val="0"/>
          <w:numId w:val="101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i/>
          <w:color w:val="000000"/>
          <w:lang w:eastAsia="pl-PL"/>
        </w:rPr>
      </w:pPr>
      <w:r>
        <w:rPr>
          <w:rFonts w:asciiTheme="minorHAnsi" w:eastAsia="Palatino Linotype" w:hAnsiTheme="minorHAnsi" w:cs="Arial"/>
          <w:color w:val="000000"/>
          <w:lang w:eastAsia="pl-PL"/>
        </w:rPr>
        <w:t xml:space="preserve">Oświadczam, </w:t>
      </w:r>
      <w:r w:rsidRPr="00C34138">
        <w:rPr>
          <w:rFonts w:asciiTheme="minorHAnsi" w:eastAsia="Palatino Linotype" w:hAnsiTheme="minorHAnsi" w:cs="Arial"/>
          <w:lang w:eastAsia="pl-PL"/>
        </w:rPr>
        <w:t xml:space="preserve">że </w:t>
      </w:r>
      <w:r w:rsidR="00D46FEC" w:rsidRPr="00C34138">
        <w:rPr>
          <w:rFonts w:asciiTheme="minorHAnsi" w:eastAsia="Palatino Linotype" w:hAnsiTheme="minorHAnsi" w:cs="Arial"/>
          <w:lang w:eastAsia="pl-PL"/>
        </w:rPr>
        <w:t xml:space="preserve">nie jestem umieszczony na listach i </w:t>
      </w:r>
      <w:r>
        <w:rPr>
          <w:rFonts w:asciiTheme="minorHAnsi" w:eastAsia="Palatino Linotype" w:hAnsiTheme="minorHAnsi" w:cs="Arial"/>
          <w:color w:val="000000"/>
          <w:lang w:eastAsia="pl-PL"/>
        </w:rPr>
        <w:t xml:space="preserve">nie podlegam wykluczeniu z postępowania </w:t>
      </w:r>
      <w:r w:rsidR="00D46FEC">
        <w:rPr>
          <w:rFonts w:asciiTheme="minorHAnsi" w:eastAsia="Palatino Linotype" w:hAnsiTheme="minorHAnsi" w:cs="Arial"/>
          <w:color w:val="000000"/>
          <w:lang w:eastAsia="pl-PL"/>
        </w:rPr>
        <w:t xml:space="preserve">                  </w:t>
      </w:r>
      <w:r>
        <w:rPr>
          <w:rFonts w:asciiTheme="minorHAnsi" w:eastAsia="Palatino Linotype" w:hAnsiTheme="minorHAnsi" w:cs="Arial"/>
          <w:color w:val="000000"/>
          <w:lang w:eastAsia="pl-PL"/>
        </w:rPr>
        <w:t xml:space="preserve">na podstawie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na podstawie art. 7 ust. 1 ustawy z dnia 13 kwietnia 2022 r. o szczególnych rozwiązaniach w zakresie przeciwdziałania  wspieraniu agresji na Ukrainę oraz służących ochronie bezpieczeństwa narodowego (Dz. U. </w:t>
      </w:r>
      <w:r w:rsidR="002C244C">
        <w:rPr>
          <w:rFonts w:asciiTheme="minorHAnsi" w:eastAsia="Palatino Linotype" w:hAnsiTheme="minorHAnsi" w:cstheme="minorHAnsi"/>
          <w:color w:val="000000"/>
          <w:lang w:eastAsia="pl-PL"/>
        </w:rPr>
        <w:t xml:space="preserve">z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2022 r.</w:t>
      </w:r>
      <w:r w:rsidR="00D46FEC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poz. 835).</w:t>
      </w:r>
    </w:p>
    <w:p w14:paraId="34CA744A" w14:textId="77777777" w:rsidR="00CA6453" w:rsidRPr="00E41ECF" w:rsidRDefault="00CA6453" w:rsidP="00BA011F">
      <w:pPr>
        <w:numPr>
          <w:ilvl w:val="0"/>
          <w:numId w:val="101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i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E41ECF">
        <w:rPr>
          <w:rFonts w:asciiTheme="minorHAnsi" w:eastAsia="Palatino Linotype" w:hAnsiTheme="minorHAnsi" w:cs="Arial"/>
          <w:color w:val="000000"/>
          <w:lang w:eastAsia="pl-PL"/>
        </w:rPr>
        <w:t>Pzp</w:t>
      </w:r>
      <w:proofErr w:type="spellEnd"/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 </w:t>
      </w:r>
      <w:r w:rsidRPr="00E41ECF">
        <w:rPr>
          <w:rFonts w:asciiTheme="minorHAnsi" w:eastAsia="Palatino Linotype" w:hAnsiTheme="minorHAnsi" w:cs="Arial"/>
          <w:i/>
          <w:color w:val="000000"/>
          <w:lang w:eastAsia="pl-PL"/>
        </w:rPr>
        <w:t xml:space="preserve">(podać mającą zastosowanie podstawę wykluczenia spośród wymienionych </w:t>
      </w:r>
      <w:r w:rsidRPr="00E41ECF">
        <w:rPr>
          <w:rFonts w:asciiTheme="minorHAnsi" w:eastAsia="Palatino Linotype" w:hAnsiTheme="minorHAnsi" w:cs="Arial"/>
          <w:i/>
          <w:color w:val="000000"/>
          <w:lang w:eastAsia="pl-PL"/>
        </w:rPr>
        <w:br/>
        <w:t xml:space="preserve">w art. 108 ust. 1 ustawy </w:t>
      </w:r>
      <w:proofErr w:type="spellStart"/>
      <w:r w:rsidRPr="00E41ECF">
        <w:rPr>
          <w:rFonts w:asciiTheme="minorHAnsi" w:eastAsia="Palatino Linotype" w:hAnsiTheme="minorHAnsi" w:cs="Arial"/>
          <w:i/>
          <w:color w:val="000000"/>
          <w:lang w:eastAsia="pl-PL"/>
        </w:rPr>
        <w:t>Pzp</w:t>
      </w:r>
      <w:proofErr w:type="spellEnd"/>
      <w:r w:rsidRPr="00E41ECF">
        <w:rPr>
          <w:rFonts w:asciiTheme="minorHAnsi" w:eastAsia="Palatino Linotype" w:hAnsiTheme="minorHAnsi" w:cs="Arial"/>
          <w:i/>
          <w:color w:val="000000"/>
          <w:lang w:eastAsia="pl-PL"/>
        </w:rPr>
        <w:t xml:space="preserve">).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Jednocześnie oświadczam, że w związku z ww. okolicznością, na podstawie art. 110 ust. 8 ustawy </w:t>
      </w:r>
      <w:proofErr w:type="spellStart"/>
      <w:r w:rsidRPr="00E41ECF">
        <w:rPr>
          <w:rFonts w:asciiTheme="minorHAnsi" w:eastAsia="Palatino Linotype" w:hAnsiTheme="minorHAnsi" w:cs="Arial"/>
          <w:color w:val="000000"/>
          <w:lang w:eastAsia="pl-PL"/>
        </w:rPr>
        <w:t>Pzp</w:t>
      </w:r>
      <w:proofErr w:type="spellEnd"/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 podjąłem następujące środki naprawcze**:</w:t>
      </w:r>
    </w:p>
    <w:p w14:paraId="55DC182B" w14:textId="06EE1EFD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     ………………………………………………………………………………………………………………………………………………………</w:t>
      </w:r>
      <w:r w:rsidR="003929EE">
        <w:rPr>
          <w:rFonts w:asciiTheme="minorHAnsi" w:eastAsia="Palatino Linotype" w:hAnsiTheme="minorHAnsi" w:cs="Arial"/>
          <w:color w:val="000000"/>
          <w:lang w:eastAsia="pl-PL"/>
        </w:rPr>
        <w:t>.</w:t>
      </w:r>
    </w:p>
    <w:p w14:paraId="1E9B6E1A" w14:textId="4609772D" w:rsidR="00CA6453" w:rsidRDefault="00CA6453" w:rsidP="00BA011F">
      <w:pPr>
        <w:numPr>
          <w:ilvl w:val="0"/>
          <w:numId w:val="101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Oświadczam, że wszystkie informacje podane w powyższy oświadczeniach są aktualne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42DE3AB" w14:textId="77777777" w:rsidR="007B07D5" w:rsidRPr="00E41ECF" w:rsidRDefault="007B07D5" w:rsidP="007B07D5">
      <w:pPr>
        <w:suppressAutoHyphens w:val="0"/>
        <w:autoSpaceDN/>
        <w:spacing w:after="0" w:line="259" w:lineRule="auto"/>
        <w:contextualSpacing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</w:p>
    <w:p w14:paraId="4BDB949D" w14:textId="44B8D86C" w:rsidR="00CA6453" w:rsidRPr="007B07D5" w:rsidRDefault="007B07D5" w:rsidP="007B07D5">
      <w:pPr>
        <w:suppressAutoHyphens w:val="0"/>
        <w:autoSpaceDN/>
        <w:spacing w:line="259" w:lineRule="auto"/>
        <w:textAlignment w:val="auto"/>
        <w:rPr>
          <w:rFonts w:asciiTheme="minorHAnsi" w:hAnsiTheme="minorHAnsi" w:cs="Arial"/>
        </w:rPr>
      </w:pPr>
      <w:r w:rsidRPr="007B07D5">
        <w:rPr>
          <w:rFonts w:asciiTheme="minorHAnsi" w:hAnsiTheme="minorHAnsi" w:cs="Arial"/>
        </w:rPr>
        <w:t>**niewłaściwe skreślić</w:t>
      </w:r>
    </w:p>
    <w:p w14:paraId="41E13B94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i/>
          <w:iCs/>
          <w:color w:val="FF0000"/>
          <w:lang w:eastAsia="pl-PL"/>
        </w:rPr>
      </w:pPr>
      <w:r w:rsidRPr="00E41ECF">
        <w:rPr>
          <w:rFonts w:asciiTheme="minorHAnsi" w:eastAsia="Palatino Linotype" w:hAnsiTheme="minorHAnsi" w:cstheme="minorHAnsi"/>
          <w:b/>
          <w:i/>
          <w:iCs/>
          <w:color w:val="FF0000"/>
          <w:lang w:eastAsia="pl-PL"/>
        </w:rPr>
        <w:t xml:space="preserve">***dokument składany wraz z ofertą odrębnie przez Wykonawcę, </w:t>
      </w:r>
      <w:r w:rsidRPr="00E41ECF">
        <w:rPr>
          <w:rFonts w:asciiTheme="minorHAnsi" w:eastAsia="Palatino Linotype" w:hAnsiTheme="minorHAnsi" w:cstheme="minorHAnsi"/>
          <w:b/>
          <w:bCs/>
          <w:i/>
          <w:iCs/>
          <w:color w:val="FF0000"/>
          <w:lang w:eastAsia="pl-PL"/>
        </w:rPr>
        <w:t>Podmiot, na którego zasoby powołuje się wykonawca / każdego z Wykonawców w przypadku składania oferty wspólnej)</w:t>
      </w:r>
    </w:p>
    <w:p w14:paraId="63587260" w14:textId="4FB91FB4" w:rsidR="00CA6453" w:rsidRPr="00E41ECF" w:rsidRDefault="00BE35FA" w:rsidP="00CA6453">
      <w:pPr>
        <w:suppressAutoHyphens w:val="0"/>
        <w:autoSpaceDN/>
        <w:spacing w:after="154" w:line="259" w:lineRule="auto"/>
        <w:ind w:left="87" w:hanging="10"/>
        <w:jc w:val="right"/>
        <w:textAlignment w:val="auto"/>
        <w:rPr>
          <w:rFonts w:asciiTheme="minorHAnsi" w:eastAsia="Palatino Linotype" w:hAnsiTheme="minorHAnsi" w:cs="Palatino Linotype"/>
          <w:color w:val="000000"/>
          <w:lang w:eastAsia="pl-PL"/>
        </w:rPr>
      </w:pPr>
      <w:r>
        <w:rPr>
          <w:rFonts w:asciiTheme="minorHAnsi" w:eastAsia="Palatino Linotype" w:hAnsiTheme="minorHAnsi" w:cs="Arial"/>
          <w:b/>
          <w:color w:val="000000"/>
          <w:lang w:eastAsia="pl-PL"/>
        </w:rPr>
        <w:lastRenderedPageBreak/>
        <w:t>Załącznik nr 5</w:t>
      </w:r>
      <w:r w:rsidR="00CA6453" w:rsidRPr="00E41ECF">
        <w:rPr>
          <w:rFonts w:asciiTheme="minorHAnsi" w:eastAsia="Palatino Linotype" w:hAnsiTheme="minorHAnsi" w:cs="Arial"/>
          <w:b/>
          <w:color w:val="000000"/>
          <w:lang w:eastAsia="pl-PL"/>
        </w:rPr>
        <w:t>a do SWZ</w:t>
      </w:r>
    </w:p>
    <w:p w14:paraId="5328C908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</w:p>
    <w:p w14:paraId="5EB510EB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</w:p>
    <w:p w14:paraId="6356FF7B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u w:val="single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u w:val="single"/>
          <w:lang w:eastAsia="pl-PL"/>
        </w:rPr>
        <w:t>OŚWIADCZENIE O SPEŁNIANIU WARUNKÓW UDZIAŁU W POSTĘPOWANIU**</w:t>
      </w:r>
    </w:p>
    <w:p w14:paraId="1B93F20B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składane na podstawie art. 125 ust. 1 ustawy z dnia 11 września 2019 r. </w:t>
      </w:r>
    </w:p>
    <w:p w14:paraId="15B95A1A" w14:textId="7FECC52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 Prawo zam</w:t>
      </w:r>
      <w:r w:rsidR="008F2C97">
        <w:rPr>
          <w:rFonts w:asciiTheme="minorHAnsi" w:eastAsia="Palatino Linotype" w:hAnsiTheme="minorHAnsi" w:cs="Arial"/>
          <w:b/>
          <w:color w:val="000000"/>
          <w:lang w:eastAsia="pl-PL"/>
        </w:rPr>
        <w:t>ówień publicznych (Dz. U. z 2022 r. poz. 1710</w:t>
      </w: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 ze zm.) </w:t>
      </w:r>
    </w:p>
    <w:p w14:paraId="02C26394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 (zwane dalej: ustawa </w:t>
      </w:r>
      <w:proofErr w:type="spellStart"/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>Pzp</w:t>
      </w:r>
      <w:proofErr w:type="spellEnd"/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), </w:t>
      </w:r>
    </w:p>
    <w:p w14:paraId="7672C6DB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2C43B234" w14:textId="77777777" w:rsidR="00CA6453" w:rsidRPr="00E41ECF" w:rsidRDefault="00CA6453" w:rsidP="00CA6453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uppressAutoHyphens w:val="0"/>
        <w:autoSpaceDN/>
        <w:spacing w:after="154" w:line="288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</w:p>
    <w:p w14:paraId="3C183C00" w14:textId="49CA6AF4" w:rsidR="00CA6453" w:rsidRPr="00E41ECF" w:rsidRDefault="00CA6453" w:rsidP="00CA6453">
      <w:pPr>
        <w:shd w:val="clear" w:color="auto" w:fill="FFFFFF"/>
        <w:suppressAutoHyphens w:val="0"/>
        <w:autoSpaceDN/>
        <w:spacing w:after="154" w:line="288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bCs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>Na potrzeby postępowania o udzielenie zamówienia publicznego pn.</w:t>
      </w:r>
      <w:r w:rsidR="00651A58" w:rsidRPr="00651A58">
        <w:rPr>
          <w:rFonts w:asciiTheme="minorHAnsi" w:eastAsia="Palatino Linotype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02037" w:rsidRPr="00E02037">
        <w:rPr>
          <w:rFonts w:asciiTheme="minorHAnsi" w:eastAsia="Palatino Linotype" w:hAnsiTheme="minorHAnsi" w:cs="Arial"/>
          <w:b/>
          <w:color w:val="000000"/>
          <w:lang w:eastAsia="pl-PL"/>
        </w:rPr>
        <w:t>„Modernizacja budynku siedziby Lasów Miejskich Warszawa przy ulicy Korkowej 170a” – zmiana sposobu użytkowania pomieszczeń gospodarczych w budynku leśnego ośrodka rehabilitacji zwierząt na</w:t>
      </w:r>
      <w:r w:rsidR="00E02037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 cele biurowo – administracyjne”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prowadzonego przez  m.st. Warszawa reprezentowane przez </w:t>
      </w:r>
      <w:r w:rsidRPr="00E41ECF">
        <w:rPr>
          <w:rFonts w:asciiTheme="minorHAnsi" w:eastAsia="Palatino Linotype" w:hAnsiTheme="minorHAnsi" w:cstheme="minorHAnsi"/>
          <w:color w:val="000000"/>
          <w:lang w:eastAsia="pl-PL"/>
        </w:rPr>
        <w:t>Dyrektora Lasów Miejskich - Warszawa</w:t>
      </w:r>
      <w:r w:rsidRPr="00E41ECF">
        <w:rPr>
          <w:rFonts w:asciiTheme="minorHAnsi" w:eastAsia="Palatino Linotype" w:hAnsiTheme="minorHAnsi" w:cs="Arial"/>
          <w:i/>
          <w:color w:val="000000"/>
          <w:lang w:eastAsia="pl-PL"/>
        </w:rPr>
        <w:t xml:space="preserve">,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>oświadczam, co następuje:</w:t>
      </w:r>
    </w:p>
    <w:p w14:paraId="08C28DF1" w14:textId="77777777" w:rsidR="00CA6453" w:rsidRPr="00E41ECF" w:rsidRDefault="00CA6453" w:rsidP="00CA6453">
      <w:pPr>
        <w:suppressAutoHyphens w:val="0"/>
        <w:autoSpaceDN/>
        <w:spacing w:after="154" w:line="280" w:lineRule="atLeast"/>
        <w:ind w:left="87" w:hanging="10"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</w:p>
    <w:p w14:paraId="2ACC0409" w14:textId="77777777" w:rsidR="00CA6453" w:rsidRPr="00E41ECF" w:rsidRDefault="00CA6453" w:rsidP="00CA6453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>OŚWIADCZENIE DOTYCZĄCE WYKONAWCY *</w:t>
      </w:r>
    </w:p>
    <w:p w14:paraId="6FC38A8F" w14:textId="77777777" w:rsidR="00CA6453" w:rsidRPr="00E41ECF" w:rsidRDefault="00CA6453" w:rsidP="00CA6453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OŚWIADCZENIE DOTYCZĄCE </w:t>
      </w:r>
      <w:r w:rsidRPr="00E41ECF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PODMIOTU, NA KTÓREGO ZASOBY POWOŁUJE SIĘ WYKONAWCA*</w:t>
      </w:r>
    </w:p>
    <w:p w14:paraId="3BA7801E" w14:textId="77777777" w:rsidR="00CA6453" w:rsidRPr="00E41ECF" w:rsidRDefault="00CA6453" w:rsidP="00CA6453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  <w:r w:rsidRPr="00E41ECF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KAŻDEGO Z WYKONAWCÓW W PRZYPADKU SKŁADANIA OFERTY WSPÓLNEJ*  </w:t>
      </w:r>
    </w:p>
    <w:p w14:paraId="23EAD598" w14:textId="77777777" w:rsidR="00CA6453" w:rsidRPr="00E41ECF" w:rsidRDefault="00CA6453" w:rsidP="00CA6453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lang w:eastAsia="pl-PL"/>
        </w:rPr>
      </w:pPr>
      <w:r w:rsidRPr="00E41ECF">
        <w:rPr>
          <w:rFonts w:asciiTheme="minorHAnsi" w:eastAsia="Palatino Linotype" w:hAnsiTheme="minorHAnsi" w:cstheme="minorHAnsi"/>
          <w:b/>
          <w:bCs/>
          <w:lang w:eastAsia="pl-PL"/>
        </w:rPr>
        <w:t>(*NIEWŁAŚCIWE SKREŚLIĆ)</w:t>
      </w:r>
    </w:p>
    <w:p w14:paraId="0310E1C5" w14:textId="77777777" w:rsidR="00CA6453" w:rsidRPr="00E41ECF" w:rsidRDefault="00CA6453" w:rsidP="00BA011F">
      <w:pPr>
        <w:numPr>
          <w:ilvl w:val="0"/>
          <w:numId w:val="102"/>
        </w:numPr>
        <w:suppressAutoHyphens w:val="0"/>
        <w:autoSpaceDN/>
        <w:spacing w:after="0" w:line="280" w:lineRule="atLeast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Oświadczam, że spełniam warunki udziału w postępowaniu wskazane przez zamawiającego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br/>
        <w:t>w </w:t>
      </w: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Rozdziale 8 ust. 1 SWZ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>.</w:t>
      </w:r>
    </w:p>
    <w:p w14:paraId="39B1E2DC" w14:textId="77777777" w:rsidR="00CA6453" w:rsidRPr="00E41ECF" w:rsidRDefault="00CA6453" w:rsidP="00BA011F">
      <w:pPr>
        <w:numPr>
          <w:ilvl w:val="0"/>
          <w:numId w:val="102"/>
        </w:numPr>
        <w:suppressAutoHyphens w:val="0"/>
        <w:autoSpaceDN/>
        <w:spacing w:after="0" w:line="280" w:lineRule="atLeast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Oświadczam, że wszystkie informacje podane w powyższym oświadczeniu są aktualne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858F6C6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</w:p>
    <w:p w14:paraId="08000D82" w14:textId="77777777" w:rsidR="00CA6453" w:rsidRPr="00E41ECF" w:rsidRDefault="00CA6453" w:rsidP="00CA6453">
      <w:pPr>
        <w:suppressAutoHyphens w:val="0"/>
        <w:autoSpaceDN/>
        <w:spacing w:after="154" w:line="259" w:lineRule="auto"/>
        <w:ind w:left="87" w:hanging="10"/>
        <w:jc w:val="right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ab/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ab/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ab/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ab/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ab/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ab/>
      </w:r>
    </w:p>
    <w:p w14:paraId="0512E635" w14:textId="385D2719" w:rsidR="00CA6453" w:rsidRPr="00E41ECF" w:rsidRDefault="00CA6453" w:rsidP="00CA6453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/>
          <w:color w:val="000000"/>
          <w:sz w:val="16"/>
          <w:szCs w:val="16"/>
          <w:lang w:eastAsia="pl-PL"/>
        </w:rPr>
      </w:pPr>
      <w:r w:rsidRPr="00E41ECF">
        <w:rPr>
          <w:rFonts w:asciiTheme="minorHAnsi" w:eastAsia="Palatino Linotype" w:hAnsiTheme="minorHAnsi" w:cstheme="minorHAnsi"/>
          <w:b/>
          <w:i/>
          <w:iCs/>
          <w:color w:val="FF0000"/>
          <w:lang w:eastAsia="pl-PL"/>
        </w:rPr>
        <w:t>**dokument składany wraz z of</w:t>
      </w:r>
      <w:r w:rsidR="00660C2C">
        <w:rPr>
          <w:rFonts w:asciiTheme="minorHAnsi" w:eastAsia="Palatino Linotype" w:hAnsiTheme="minorHAnsi" w:cstheme="minorHAnsi"/>
          <w:b/>
          <w:i/>
          <w:iCs/>
          <w:color w:val="FF0000"/>
          <w:lang w:eastAsia="pl-PL"/>
        </w:rPr>
        <w:t xml:space="preserve">ertą odrębnie przez Wykonawcę, </w:t>
      </w:r>
      <w:r w:rsidRPr="00E41ECF">
        <w:rPr>
          <w:rFonts w:asciiTheme="minorHAnsi" w:eastAsia="Palatino Linotype" w:hAnsiTheme="minorHAnsi" w:cstheme="minorHAnsi"/>
          <w:b/>
          <w:bCs/>
          <w:i/>
          <w:iCs/>
          <w:color w:val="FF0000"/>
          <w:lang w:eastAsia="pl-PL"/>
        </w:rPr>
        <w:t>Podmiot, na którego zasoby powołuje się wykonawca / każdego z Wykonawców w przypadku składania oferty wspólnej)</w:t>
      </w:r>
    </w:p>
    <w:p w14:paraId="411638A6" w14:textId="77777777" w:rsidR="00CA6453" w:rsidRPr="00AF3D4F" w:rsidRDefault="00CA6453" w:rsidP="00CA6453">
      <w:pPr>
        <w:spacing w:after="0" w:line="230" w:lineRule="auto"/>
        <w:ind w:left="87" w:firstLine="425"/>
        <w:jc w:val="right"/>
        <w:rPr>
          <w:rFonts w:asciiTheme="minorHAnsi" w:eastAsia="Palatino Linotype" w:hAnsiTheme="minorHAnsi" w:cstheme="minorHAnsi"/>
          <w:sz w:val="21"/>
          <w:lang w:eastAsia="pl-PL"/>
        </w:rPr>
      </w:pPr>
      <w:r w:rsidRPr="00AF3D4F">
        <w:rPr>
          <w:rFonts w:asciiTheme="minorHAnsi" w:eastAsia="Palatino Linotype" w:hAnsiTheme="minorHAnsi" w:cstheme="minorHAnsi"/>
          <w:sz w:val="21"/>
          <w:lang w:eastAsia="pl-PL"/>
        </w:rPr>
        <w:t xml:space="preserve">  </w:t>
      </w:r>
    </w:p>
    <w:p w14:paraId="0C881764" w14:textId="77777777" w:rsidR="00CA6453" w:rsidRPr="00AF3D4F" w:rsidRDefault="00CA6453" w:rsidP="00CA6453">
      <w:pPr>
        <w:spacing w:after="0" w:line="230" w:lineRule="auto"/>
        <w:ind w:left="87" w:hanging="10"/>
        <w:jc w:val="both"/>
        <w:rPr>
          <w:rFonts w:asciiTheme="minorHAnsi" w:hAnsiTheme="minorHAnsi" w:cstheme="minorHAnsi"/>
          <w:b/>
          <w:lang w:eastAsia="pl-PL"/>
        </w:rPr>
      </w:pPr>
    </w:p>
    <w:p w14:paraId="5BF61E0F" w14:textId="77777777" w:rsidR="00CA6453" w:rsidRPr="00AF3D4F" w:rsidRDefault="00CA6453" w:rsidP="00CA6453">
      <w:pPr>
        <w:spacing w:after="0" w:line="230" w:lineRule="auto"/>
        <w:ind w:left="87" w:hanging="10"/>
        <w:jc w:val="both"/>
        <w:rPr>
          <w:rFonts w:asciiTheme="minorHAnsi" w:hAnsiTheme="minorHAnsi" w:cstheme="minorHAnsi"/>
          <w:b/>
          <w:lang w:eastAsia="pl-PL"/>
        </w:rPr>
      </w:pPr>
    </w:p>
    <w:p w14:paraId="0BEC1146" w14:textId="77777777" w:rsidR="00CA6453" w:rsidRPr="00AF3D4F" w:rsidRDefault="00CA6453" w:rsidP="00CA6453">
      <w:pPr>
        <w:spacing w:after="0" w:line="230" w:lineRule="auto"/>
        <w:ind w:left="87" w:hanging="10"/>
        <w:jc w:val="both"/>
        <w:rPr>
          <w:rFonts w:asciiTheme="minorHAnsi" w:hAnsiTheme="minorHAnsi" w:cstheme="minorHAnsi"/>
          <w:b/>
          <w:lang w:eastAsia="pl-PL"/>
        </w:rPr>
      </w:pPr>
    </w:p>
    <w:p w14:paraId="7A5F6C83" w14:textId="77777777" w:rsidR="00CA6453" w:rsidRPr="00AF3D4F" w:rsidRDefault="00CA6453" w:rsidP="00CA6453">
      <w:pPr>
        <w:spacing w:before="120" w:after="60" w:line="276" w:lineRule="auto"/>
        <w:ind w:left="360"/>
        <w:jc w:val="both"/>
        <w:rPr>
          <w:rFonts w:asciiTheme="minorHAnsi" w:hAnsiTheme="minorHAnsi" w:cstheme="minorHAnsi"/>
          <w:b/>
          <w:sz w:val="21"/>
          <w:lang w:eastAsia="pl-PL"/>
        </w:rPr>
      </w:pPr>
    </w:p>
    <w:p w14:paraId="39D2E5BC" w14:textId="77777777" w:rsidR="00CA6453" w:rsidRDefault="00CA6453" w:rsidP="00CA6453">
      <w:pPr>
        <w:spacing w:before="360" w:after="0" w:line="240" w:lineRule="auto"/>
        <w:ind w:left="87" w:hanging="10"/>
        <w:jc w:val="center"/>
        <w:rPr>
          <w:rFonts w:asciiTheme="minorHAnsi" w:hAnsiTheme="minorHAnsi" w:cstheme="minorHAnsi"/>
          <w:b/>
          <w:lang w:eastAsia="pl-PL"/>
        </w:rPr>
      </w:pPr>
    </w:p>
    <w:p w14:paraId="1715C713" w14:textId="3BC83C89" w:rsidR="00CA6453" w:rsidRPr="00CA6453" w:rsidRDefault="00CA6453" w:rsidP="00CA6453">
      <w:pPr>
        <w:spacing w:after="0" w:line="230" w:lineRule="auto"/>
        <w:ind w:left="87" w:firstLine="425"/>
        <w:jc w:val="right"/>
        <w:rPr>
          <w:rFonts w:asciiTheme="minorHAnsi" w:eastAsia="Palatino Linotype" w:hAnsiTheme="minorHAnsi" w:cstheme="minorHAnsi"/>
          <w:color w:val="000000"/>
          <w:sz w:val="21"/>
          <w:lang w:eastAsia="pl-PL"/>
        </w:rPr>
        <w:sectPr w:rsidR="00CA6453" w:rsidRPr="00CA6453" w:rsidSect="004761EF">
          <w:footerReference w:type="default" r:id="rId18"/>
          <w:pgSz w:w="11906" w:h="16838"/>
          <w:pgMar w:top="1416" w:right="1413" w:bottom="1471" w:left="1359" w:header="708" w:footer="705" w:gutter="0"/>
          <w:cols w:space="708"/>
          <w:titlePg/>
          <w:docGrid w:linePitch="299"/>
        </w:sectPr>
      </w:pPr>
    </w:p>
    <w:p w14:paraId="3982EDDB" w14:textId="77777777" w:rsidR="00973399" w:rsidRPr="00D3233D" w:rsidRDefault="00AD7D51" w:rsidP="004A34A2">
      <w:pPr>
        <w:spacing w:after="154" w:line="230" w:lineRule="auto"/>
        <w:ind w:left="708" w:firstLine="708"/>
        <w:jc w:val="right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  <w:bookmarkStart w:id="12" w:name="_Hlk66354003"/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lastRenderedPageBreak/>
        <w:t>Załącznik nr 6 do SWZ</w:t>
      </w:r>
    </w:p>
    <w:bookmarkEnd w:id="12"/>
    <w:p w14:paraId="6EEBCF1C" w14:textId="77777777" w:rsidR="00973399" w:rsidRPr="00D3233D" w:rsidRDefault="00AD7D51">
      <w:pPr>
        <w:spacing w:after="0" w:line="240" w:lineRule="auto"/>
        <w:rPr>
          <w:rFonts w:asciiTheme="minorHAnsi" w:hAnsiTheme="minorHAnsi" w:cstheme="minorHAnsi"/>
        </w:rPr>
      </w:pP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>(wzór)</w:t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</w:p>
    <w:p w14:paraId="67755C3B" w14:textId="34F64BB2" w:rsidR="00973399" w:rsidRPr="00D3233D" w:rsidRDefault="00AD7D51">
      <w:pPr>
        <w:widowControl w:val="0"/>
        <w:tabs>
          <w:tab w:val="left" w:leader="dot" w:pos="8820"/>
        </w:tabs>
        <w:spacing w:after="154" w:line="23" w:lineRule="atLeast"/>
        <w:ind w:left="87" w:hanging="10"/>
        <w:jc w:val="center"/>
        <w:rPr>
          <w:rFonts w:asciiTheme="minorHAnsi" w:hAnsiTheme="minorHAnsi" w:cstheme="minorHAnsi"/>
          <w:color w:val="000000"/>
        </w:rPr>
      </w:pPr>
      <w:r w:rsidRPr="00D3233D">
        <w:rPr>
          <w:rFonts w:asciiTheme="minorHAnsi" w:hAnsiTheme="minorHAnsi" w:cstheme="minorHAnsi"/>
          <w:color w:val="000000"/>
        </w:rPr>
        <w:t xml:space="preserve">WYKAZ </w:t>
      </w:r>
      <w:r w:rsidR="008307F3">
        <w:rPr>
          <w:rFonts w:asciiTheme="minorHAnsi" w:hAnsiTheme="minorHAnsi" w:cstheme="minorHAnsi"/>
          <w:color w:val="000000"/>
        </w:rPr>
        <w:t xml:space="preserve">ROBÓT </w:t>
      </w:r>
    </w:p>
    <w:p w14:paraId="31ED6E76" w14:textId="71C7F7D9" w:rsidR="00973399" w:rsidRPr="00D3233D" w:rsidRDefault="00AD7D51">
      <w:pPr>
        <w:spacing w:after="154" w:line="276" w:lineRule="auto"/>
        <w:ind w:left="87" w:hanging="10"/>
        <w:jc w:val="both"/>
        <w:rPr>
          <w:rFonts w:asciiTheme="minorHAnsi" w:hAnsiTheme="minorHAnsi" w:cstheme="minorHAnsi"/>
          <w:color w:val="000000"/>
          <w:u w:val="single"/>
        </w:rPr>
      </w:pPr>
      <w:r w:rsidRPr="00D3233D">
        <w:rPr>
          <w:rFonts w:asciiTheme="minorHAnsi" w:hAnsiTheme="minorHAnsi" w:cstheme="minorHAnsi"/>
          <w:color w:val="000000"/>
        </w:rPr>
        <w:t xml:space="preserve">Nazwa zamówienia: </w:t>
      </w:r>
      <w:r w:rsidR="00AE6E35" w:rsidRPr="00AE6E35">
        <w:rPr>
          <w:rFonts w:asciiTheme="minorHAnsi" w:hAnsiTheme="minorHAnsi" w:cstheme="minorHAnsi"/>
          <w:b/>
          <w:color w:val="000000"/>
        </w:rPr>
        <w:t>„Modernizacja budynku siedziby Lasów Miejskich Warszawa przy ulicy Korkowej 170a” – zmiana sposobu użytkowania pomieszczeń gospodarczych w budynku leśnego ośrodka rehabilitacji zwierząt na cele biurowo - administracyjne.</w:t>
      </w:r>
    </w:p>
    <w:p w14:paraId="7CB367A0" w14:textId="77777777" w:rsidR="00973399" w:rsidRPr="00D3233D" w:rsidRDefault="00AD7D51">
      <w:pPr>
        <w:spacing w:after="154" w:line="280" w:lineRule="exact"/>
        <w:ind w:left="87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iCs/>
          <w:color w:val="000000"/>
          <w:u w:val="single"/>
          <w:lang w:eastAsia="pl-PL"/>
        </w:rPr>
        <w:t xml:space="preserve">Wykonawca   </w:t>
      </w:r>
      <w:r w:rsidRPr="00D3233D">
        <w:rPr>
          <w:rFonts w:asciiTheme="minorHAnsi" w:eastAsia="Palatino Linotype" w:hAnsiTheme="minorHAnsi" w:cstheme="minorHAnsi"/>
          <w:color w:val="000000"/>
          <w:sz w:val="21"/>
          <w:szCs w:val="21"/>
          <w:lang w:eastAsia="pl-PL"/>
        </w:rPr>
        <w:t>__________________________________________________________________________________________</w:t>
      </w:r>
    </w:p>
    <w:p w14:paraId="099B5F43" w14:textId="77777777" w:rsidR="00973399" w:rsidRPr="00D3233D" w:rsidRDefault="00AD7D51">
      <w:pPr>
        <w:spacing w:after="154" w:line="230" w:lineRule="auto"/>
        <w:ind w:left="87" w:hanging="10"/>
        <w:jc w:val="center"/>
        <w:rPr>
          <w:rFonts w:asciiTheme="minorHAnsi" w:eastAsia="Palatino Linotype" w:hAnsiTheme="minorHAnsi" w:cstheme="minorHAnsi"/>
          <w:i/>
          <w:iCs/>
          <w:color w:val="000000"/>
          <w:sz w:val="18"/>
          <w:szCs w:val="18"/>
          <w:lang w:eastAsia="pl-PL"/>
        </w:rPr>
      </w:pPr>
      <w:r w:rsidRPr="00D3233D">
        <w:rPr>
          <w:rFonts w:asciiTheme="minorHAnsi" w:eastAsia="Palatino Linotype" w:hAnsiTheme="minorHAnsi" w:cstheme="minorHAnsi"/>
          <w:i/>
          <w:iCs/>
          <w:color w:val="000000"/>
          <w:sz w:val="18"/>
          <w:szCs w:val="18"/>
          <w:lang w:eastAsia="pl-PL"/>
        </w:rPr>
        <w:t xml:space="preserve"> (nazwa i adres Wykonawcy)</w:t>
      </w:r>
    </w:p>
    <w:p w14:paraId="28A243D1" w14:textId="381E3904" w:rsidR="00973399" w:rsidRPr="00D3233D" w:rsidRDefault="00AD7D51">
      <w:pPr>
        <w:widowControl w:val="0"/>
        <w:tabs>
          <w:tab w:val="left" w:pos="3060"/>
          <w:tab w:val="left" w:leader="dot" w:pos="8460"/>
        </w:tabs>
        <w:spacing w:after="154" w:line="23" w:lineRule="atLeast"/>
        <w:ind w:left="87" w:right="-31" w:hanging="10"/>
        <w:jc w:val="both"/>
        <w:rPr>
          <w:rFonts w:asciiTheme="minorHAnsi" w:hAnsiTheme="minorHAnsi" w:cstheme="minorHAnsi"/>
          <w:color w:val="000000"/>
        </w:rPr>
      </w:pPr>
      <w:r w:rsidRPr="00D3233D">
        <w:rPr>
          <w:rFonts w:asciiTheme="minorHAnsi" w:hAnsiTheme="minorHAnsi" w:cstheme="minorHAnsi"/>
          <w:color w:val="000000"/>
        </w:rPr>
        <w:t xml:space="preserve">Przedstawiamy wykaz </w:t>
      </w:r>
      <w:r w:rsidR="008307F3">
        <w:rPr>
          <w:rFonts w:asciiTheme="minorHAnsi" w:hAnsiTheme="minorHAnsi" w:cstheme="minorHAnsi"/>
          <w:color w:val="000000"/>
        </w:rPr>
        <w:t xml:space="preserve">robót </w:t>
      </w:r>
      <w:r w:rsidRPr="00D3233D">
        <w:rPr>
          <w:rFonts w:asciiTheme="minorHAnsi" w:hAnsiTheme="minorHAnsi" w:cstheme="minorHAnsi"/>
          <w:color w:val="000000"/>
        </w:rPr>
        <w:t xml:space="preserve">wykonanych w okresie ostatnich </w:t>
      </w:r>
      <w:r w:rsidR="008307F3">
        <w:rPr>
          <w:rFonts w:asciiTheme="minorHAnsi" w:hAnsiTheme="minorHAnsi" w:cstheme="minorHAnsi"/>
          <w:color w:val="000000"/>
        </w:rPr>
        <w:t>5</w:t>
      </w:r>
      <w:r w:rsidRPr="00D3233D">
        <w:rPr>
          <w:rFonts w:asciiTheme="minorHAnsi" w:hAnsiTheme="minorHAnsi" w:cstheme="minorHAnsi"/>
          <w:color w:val="000000"/>
        </w:rPr>
        <w:t xml:space="preserve"> lat przed upływem terminu składania ofert (a jeśli okres działalności jest krótszy – w tym okresie) dla wykazania spełnienia warunku zdolności technicznej lub zawodowej, zawartego w rozdz. 8 ust. 1 pkt 2 SWZ.</w:t>
      </w:r>
    </w:p>
    <w:tbl>
      <w:tblPr>
        <w:tblW w:w="1445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2268"/>
        <w:gridCol w:w="1275"/>
        <w:gridCol w:w="1843"/>
        <w:gridCol w:w="1701"/>
        <w:gridCol w:w="1843"/>
      </w:tblGrid>
      <w:tr w:rsidR="00973399" w:rsidRPr="00D3233D" w14:paraId="61B951DA" w14:textId="77777777">
        <w:trPr>
          <w:trHeight w:val="6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5E6C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FFFFFF"/>
                <w:sz w:val="18"/>
                <w:szCs w:val="18"/>
                <w:lang w:eastAsia="pl-PL"/>
              </w:rPr>
            </w:pPr>
            <w:proofErr w:type="spellStart"/>
            <w:r w:rsidRPr="00D3233D">
              <w:rPr>
                <w:rFonts w:asciiTheme="minorHAnsi" w:eastAsia="Palatino Linotype" w:hAnsiTheme="minorHAnsi" w:cstheme="minorHAnsi"/>
                <w:color w:val="FFFFFF"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4999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Przedmiot </w:t>
            </w:r>
          </w:p>
          <w:p w14:paraId="202B4FDF" w14:textId="5EA7AFC7" w:rsidR="00973399" w:rsidRPr="00D3233D" w:rsidRDefault="00AD7D51">
            <w:pPr>
              <w:spacing w:after="154" w:line="230" w:lineRule="auto"/>
              <w:ind w:left="66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i/>
                <w:color w:val="FFFFFF"/>
                <w:sz w:val="18"/>
                <w:szCs w:val="18"/>
                <w:lang w:eastAsia="pl-PL"/>
              </w:rPr>
              <w:t xml:space="preserve">(szczegółowy opis zakresu zrealizowanej </w:t>
            </w:r>
            <w:r w:rsidR="004D50A6">
              <w:rPr>
                <w:rFonts w:asciiTheme="minorHAnsi" w:eastAsia="Palatino Linotype" w:hAnsiTheme="minorHAnsi" w:cstheme="minorHAnsi"/>
                <w:i/>
                <w:color w:val="FFFFFF"/>
                <w:sz w:val="18"/>
                <w:szCs w:val="18"/>
                <w:lang w:eastAsia="pl-PL"/>
              </w:rPr>
              <w:t>robót</w:t>
            </w:r>
            <w:r w:rsidRPr="00D3233D">
              <w:rPr>
                <w:rFonts w:asciiTheme="minorHAnsi" w:eastAsia="Palatino Linotype" w:hAnsiTheme="minorHAnsi" w:cstheme="minorHAnsi"/>
                <w:i/>
                <w:color w:val="FFFFFF"/>
                <w:sz w:val="18"/>
                <w:szCs w:val="18"/>
                <w:lang w:eastAsia="pl-PL"/>
              </w:rPr>
              <w:t xml:space="preserve"> stosownie do treści warunku udziału w postępowaniu</w:t>
            </w:r>
            <w:r w:rsidRPr="00D3233D"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D6F5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overflowPunct w:val="0"/>
              <w:autoSpaceDE w:val="0"/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  <w:p w14:paraId="007A50A5" w14:textId="11A51165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overflowPunct w:val="0"/>
              <w:autoSpaceDE w:val="0"/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Podmiot, na rzecz którego wykonano </w:t>
            </w:r>
            <w:r w:rsidR="004D50A6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robotę</w:t>
            </w: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 </w:t>
            </w:r>
            <w:r w:rsidRPr="00D3233D">
              <w:rPr>
                <w:rFonts w:asciiTheme="minorHAnsi" w:eastAsia="Palatino Linotype" w:hAnsiTheme="minorHAnsi" w:cstheme="minorHAnsi"/>
                <w:b/>
                <w:bCs/>
                <w:i/>
                <w:color w:val="FFFFFF"/>
                <w:sz w:val="18"/>
                <w:szCs w:val="18"/>
                <w:lang w:eastAsia="pl-PL"/>
              </w:rPr>
              <w:t>(nazwa</w:t>
            </w:r>
            <w:r w:rsidRPr="00D3233D">
              <w:rPr>
                <w:rFonts w:asciiTheme="minorHAnsi" w:eastAsia="Palatino Linotype" w:hAnsiTheme="minorHAnsi" w:cstheme="minorHAnsi"/>
                <w:b/>
                <w:bCs/>
                <w:i/>
                <w:color w:val="FFFFFF"/>
                <w:sz w:val="18"/>
                <w:szCs w:val="18"/>
                <w:lang w:eastAsia="pl-PL"/>
              </w:rPr>
              <w:br/>
              <w:t xml:space="preserve"> i adres)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8309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overflowPunct w:val="0"/>
              <w:autoSpaceDE w:val="0"/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Daty wykonania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D9D8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Dowody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164C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  <w:t>Informacje uzupełniające</w:t>
            </w:r>
          </w:p>
        </w:tc>
      </w:tr>
      <w:tr w:rsidR="00973399" w:rsidRPr="00D3233D" w14:paraId="6CFDCE0A" w14:textId="77777777">
        <w:trPr>
          <w:trHeight w:val="8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F5C8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CE7A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E979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A7EB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od</w:t>
            </w:r>
          </w:p>
          <w:p w14:paraId="081A9780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dd</w:t>
            </w:r>
            <w:proofErr w:type="spellEnd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-mm-</w:t>
            </w: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rrrr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B4A8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do</w:t>
            </w:r>
          </w:p>
          <w:p w14:paraId="574982D9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dd</w:t>
            </w:r>
            <w:proofErr w:type="spellEnd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-mm-</w:t>
            </w: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rrrr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9560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55DA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  <w:t>Zasoby innego podmiotu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34BA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  <w:t>Nazwa innego podmiotu</w:t>
            </w:r>
          </w:p>
        </w:tc>
      </w:tr>
      <w:tr w:rsidR="00973399" w:rsidRPr="00D3233D" w14:paraId="31C0CFE2" w14:textId="77777777">
        <w:trPr>
          <w:trHeight w:val="1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39F6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7499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F071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F73F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D759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324B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5398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BADE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973399" w:rsidRPr="00D3233D" w14:paraId="385C5C87" w14:textId="77777777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E70B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43F377F3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6EC8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</w:pPr>
          </w:p>
          <w:p w14:paraId="2B9FCFC4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 xml:space="preserve">                    ………….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5544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67BDDAFB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C1BF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41C3B22D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3082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422C9BA1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565D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7F0D16AE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1CCE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1B59CD9A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…………….……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3A5A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7E986B61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……….……</w:t>
            </w:r>
          </w:p>
        </w:tc>
      </w:tr>
      <w:tr w:rsidR="00973399" w:rsidRPr="00D3233D" w14:paraId="475C74DF" w14:textId="77777777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7D49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731135FA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BD90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</w:pPr>
          </w:p>
          <w:p w14:paraId="1285465C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……………………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F371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0CCFFC7D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F0FF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3ECB3935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868A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69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665C1F44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6A50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64836D81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E42D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069A64EC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…………….……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6BA7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6614CF2A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……….……</w:t>
            </w:r>
          </w:p>
        </w:tc>
      </w:tr>
    </w:tbl>
    <w:p w14:paraId="40FC5718" w14:textId="77777777" w:rsidR="00973399" w:rsidRPr="00D3233D" w:rsidRDefault="00973399">
      <w:pPr>
        <w:spacing w:after="154" w:line="23" w:lineRule="atLeast"/>
        <w:ind w:left="87" w:hanging="10"/>
        <w:jc w:val="both"/>
        <w:rPr>
          <w:rFonts w:asciiTheme="minorHAnsi" w:eastAsia="Palatino Linotype" w:hAnsiTheme="minorHAnsi" w:cstheme="minorHAnsi"/>
          <w:i/>
          <w:iCs/>
          <w:color w:val="000000"/>
          <w:sz w:val="4"/>
          <w:szCs w:val="4"/>
          <w:lang w:eastAsia="pl-PL"/>
        </w:rPr>
      </w:pPr>
    </w:p>
    <w:p w14:paraId="2BA60385" w14:textId="6B2D9695" w:rsidR="00973399" w:rsidRPr="00D3233D" w:rsidRDefault="00AD7D51" w:rsidP="00653813">
      <w:pPr>
        <w:widowControl w:val="0"/>
        <w:numPr>
          <w:ilvl w:val="3"/>
          <w:numId w:val="97"/>
        </w:numPr>
        <w:autoSpaceDE w:val="0"/>
        <w:spacing w:after="0" w:line="240" w:lineRule="auto"/>
        <w:ind w:left="284"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Do wykazu należy załączyć dowody określające czy powyższe </w:t>
      </w:r>
      <w:r w:rsidR="00E1178A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roboty</w:t>
      </w: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 zostały wykonane należycie.</w:t>
      </w:r>
    </w:p>
    <w:p w14:paraId="1AE1C9F4" w14:textId="77777777" w:rsidR="00973399" w:rsidRPr="00D3233D" w:rsidRDefault="00AD7D51" w:rsidP="00653813">
      <w:pPr>
        <w:widowControl w:val="0"/>
        <w:numPr>
          <w:ilvl w:val="3"/>
          <w:numId w:val="97"/>
        </w:numPr>
        <w:autoSpaceDE w:val="0"/>
        <w:spacing w:after="0" w:line="240" w:lineRule="auto"/>
        <w:ind w:left="284"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Dowodem, o którym mowa w pkt 1 są:</w:t>
      </w:r>
    </w:p>
    <w:p w14:paraId="630D57CD" w14:textId="0CC3D9C5" w:rsidR="00973399" w:rsidRPr="005D1D80" w:rsidRDefault="00AD7D51" w:rsidP="005D1D80">
      <w:pPr>
        <w:widowControl w:val="0"/>
        <w:numPr>
          <w:ilvl w:val="1"/>
          <w:numId w:val="98"/>
        </w:numPr>
        <w:autoSpaceDE w:val="0"/>
        <w:spacing w:after="0" w:line="240" w:lineRule="auto"/>
        <w:ind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referencje bądź inne dokumenty sporządzone przez podmiot, na rzecz którego </w:t>
      </w:r>
      <w:r w:rsidR="00FD6BAA" w:rsidRPr="005D1D80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roboty</w:t>
      </w:r>
      <w:r w:rsidRPr="005D1D80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 były wykonywane,</w:t>
      </w:r>
    </w:p>
    <w:p w14:paraId="7B892DFF" w14:textId="0EAB2A68" w:rsidR="00973399" w:rsidRPr="007952D4" w:rsidRDefault="00AD7D51" w:rsidP="007952D4">
      <w:pPr>
        <w:widowControl w:val="0"/>
        <w:numPr>
          <w:ilvl w:val="1"/>
          <w:numId w:val="98"/>
        </w:numPr>
        <w:autoSpaceDE w:val="0"/>
        <w:spacing w:after="0" w:line="240" w:lineRule="auto"/>
        <w:ind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oświadczenie wykonawcy– jeżeli z przyczyn niezależnych od wykonawcy nie jest w stanie uzyskać dokumentów, o którym mowa w pkt 1,</w:t>
      </w:r>
    </w:p>
    <w:p w14:paraId="58B680ED" w14:textId="77777777" w:rsidR="00973399" w:rsidRPr="00D3233D" w:rsidRDefault="00AD7D51">
      <w:pPr>
        <w:widowControl w:val="0"/>
        <w:autoSpaceDE w:val="0"/>
        <w:spacing w:after="154" w:line="230" w:lineRule="auto"/>
        <w:ind w:left="-142" w:right="68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i/>
          <w:iCs/>
          <w:color w:val="000000"/>
          <w:sz w:val="20"/>
          <w:szCs w:val="20"/>
          <w:u w:val="single"/>
          <w:lang w:eastAsia="pl-PL"/>
        </w:rPr>
        <w:t>Uwaga do kol. 6</w:t>
      </w:r>
      <w:r w:rsidRPr="00D3233D"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  <w:t>. Wpisać nazwę dowodu (dokumentu) potwierdzającego, że zamówienie zostało wykonane należycie.</w:t>
      </w:r>
    </w:p>
    <w:p w14:paraId="6C7CF683" w14:textId="77777777" w:rsidR="00973399" w:rsidRPr="00D3233D" w:rsidRDefault="00AD7D51">
      <w:pPr>
        <w:widowControl w:val="0"/>
        <w:spacing w:after="154" w:line="230" w:lineRule="auto"/>
        <w:ind w:left="-142" w:right="70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i/>
          <w:iCs/>
          <w:color w:val="000000"/>
          <w:sz w:val="20"/>
          <w:szCs w:val="20"/>
          <w:u w:val="single"/>
          <w:lang w:eastAsia="pl-PL"/>
        </w:rPr>
        <w:lastRenderedPageBreak/>
        <w:t>Uwaga</w:t>
      </w:r>
      <w:r w:rsidRPr="00D3233D">
        <w:rPr>
          <w:rFonts w:asciiTheme="minorHAnsi" w:eastAsia="Palatino Linotype" w:hAnsiTheme="minorHAnsi" w:cstheme="minorHAnsi"/>
          <w:b/>
          <w:i/>
          <w:iCs/>
          <w:color w:val="000000"/>
          <w:sz w:val="20"/>
          <w:szCs w:val="20"/>
          <w:u w:val="single"/>
          <w:lang w:eastAsia="pl-PL"/>
        </w:rPr>
        <w:t xml:space="preserve"> do kol. 7</w:t>
      </w:r>
    </w:p>
    <w:p w14:paraId="1109E772" w14:textId="77777777" w:rsidR="00973399" w:rsidRPr="00D3233D" w:rsidRDefault="00AD7D51" w:rsidP="00653813">
      <w:pPr>
        <w:widowControl w:val="0"/>
        <w:numPr>
          <w:ilvl w:val="0"/>
          <w:numId w:val="99"/>
        </w:numPr>
        <w:spacing w:after="0" w:line="240" w:lineRule="auto"/>
        <w:ind w:left="284" w:right="68" w:hanging="357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Cs/>
          <w:i/>
          <w:iCs/>
          <w:color w:val="000000"/>
          <w:sz w:val="20"/>
          <w:szCs w:val="20"/>
          <w:lang w:eastAsia="pl-PL"/>
        </w:rPr>
        <w:t>Zaznaczyć znakiem „X”, tylko w przypadku, gdy wykonawca polega na zasobach podmiotu udostępniającego zasoby w celu potwierdzenia spełniania warunku udziału na zasadach określonych w art. 118 ustawy.</w:t>
      </w:r>
    </w:p>
    <w:p w14:paraId="4400AA99" w14:textId="77777777" w:rsidR="00973399" w:rsidRPr="00D3233D" w:rsidRDefault="00AD7D51" w:rsidP="00653813">
      <w:pPr>
        <w:widowControl w:val="0"/>
        <w:numPr>
          <w:ilvl w:val="0"/>
          <w:numId w:val="99"/>
        </w:numPr>
        <w:spacing w:after="0" w:line="240" w:lineRule="auto"/>
        <w:ind w:left="284" w:right="68" w:hanging="357"/>
        <w:jc w:val="both"/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  <w:t>Wykonawca nie może, po upływie terminu składania ofert, powoływać się na zdolności podmiotów udostępniających zasoby, jeżeli na etapie składania ofert nie polegał on w danym zakresie na zdolnościach podmiotów udostępniających zasoby.</w:t>
      </w:r>
    </w:p>
    <w:p w14:paraId="5ECEAB18" w14:textId="77777777" w:rsidR="00973399" w:rsidRDefault="00AD7D51" w:rsidP="00A132DB">
      <w:pPr>
        <w:widowControl w:val="0"/>
        <w:spacing w:after="154" w:line="230" w:lineRule="auto"/>
        <w:ind w:left="-142" w:right="68" w:hanging="10"/>
        <w:jc w:val="both"/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b/>
          <w:i/>
          <w:iCs/>
          <w:color w:val="000000"/>
          <w:sz w:val="20"/>
          <w:szCs w:val="20"/>
          <w:u w:val="single"/>
          <w:lang w:eastAsia="pl-PL"/>
        </w:rPr>
        <w:t xml:space="preserve">Uwaga do kol. 8 </w:t>
      </w:r>
      <w:r w:rsidRPr="00D3233D"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  <w:t xml:space="preserve">Wpisać nazwę </w:t>
      </w:r>
      <w:r w:rsidR="007952D4"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  <w:t>podmiotu udostępniająceg</w:t>
      </w:r>
      <w:r w:rsidR="00E456F5"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  <w:t>o zas</w:t>
      </w:r>
      <w:r w:rsidR="00082745"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  <w:t>oby</w:t>
      </w:r>
    </w:p>
    <w:p w14:paraId="00793778" w14:textId="77777777" w:rsidR="00DF630A" w:rsidRDefault="00DF630A" w:rsidP="00562353">
      <w:pPr>
        <w:spacing w:after="154" w:line="230" w:lineRule="auto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sectPr w:rsidR="00DF630A" w:rsidSect="00DF630A">
          <w:footerReference w:type="default" r:id="rId19"/>
          <w:pgSz w:w="16838" w:h="11906" w:orient="landscape"/>
          <w:pgMar w:top="1418" w:right="1418" w:bottom="1418" w:left="1418" w:header="708" w:footer="708" w:gutter="0"/>
          <w:cols w:space="708"/>
        </w:sectPr>
      </w:pPr>
    </w:p>
    <w:p w14:paraId="6CD3F9EC" w14:textId="148DA179" w:rsidR="0022071D" w:rsidRPr="00125196" w:rsidRDefault="0022071D" w:rsidP="0022071D">
      <w:pPr>
        <w:keepNext/>
        <w:spacing w:after="0" w:line="240" w:lineRule="auto"/>
        <w:jc w:val="right"/>
        <w:outlineLvl w:val="1"/>
        <w:rPr>
          <w:rFonts w:asciiTheme="minorHAnsi" w:eastAsia="Times New Roman" w:hAnsiTheme="minorHAnsi" w:cstheme="minorHAnsi"/>
          <w:b/>
          <w:lang w:eastAsia="pl-PL"/>
        </w:rPr>
      </w:pPr>
      <w:bookmarkStart w:id="13" w:name="_Toc531778671"/>
      <w:r w:rsidRPr="00125196">
        <w:rPr>
          <w:rFonts w:asciiTheme="minorHAnsi" w:eastAsia="Times New Roman" w:hAnsiTheme="minorHAnsi" w:cstheme="minorHAnsi"/>
          <w:b/>
          <w:lang w:eastAsia="pl-PL"/>
        </w:rPr>
        <w:lastRenderedPageBreak/>
        <w:t>Załącznik nr 7 do SWZ</w:t>
      </w:r>
      <w:bookmarkEnd w:id="13"/>
    </w:p>
    <w:p w14:paraId="415812B9" w14:textId="40DDF9B1" w:rsidR="0022071D" w:rsidRPr="00D3233D" w:rsidRDefault="006C3929" w:rsidP="0022071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>(wzór)</w:t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</w:p>
    <w:p w14:paraId="6AD308AA" w14:textId="77777777" w:rsidR="0022071D" w:rsidRPr="00D3233D" w:rsidRDefault="0022071D" w:rsidP="0022071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004A35" w14:textId="06DDD1C1" w:rsidR="0022071D" w:rsidRPr="0029740E" w:rsidRDefault="0022071D" w:rsidP="0022071D">
      <w:pPr>
        <w:pStyle w:val="Nagwek4"/>
        <w:spacing w:line="276" w:lineRule="auto"/>
        <w:ind w:left="0"/>
        <w:jc w:val="center"/>
        <w:rPr>
          <w:rFonts w:ascii="Calibri" w:hAnsi="Calibri" w:cs="Arial"/>
        </w:rPr>
      </w:pPr>
      <w:r w:rsidRPr="00D3233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bookmarkStart w:id="14" w:name="_Hlk103757655"/>
      <w:r w:rsidRPr="0029740E">
        <w:rPr>
          <w:rFonts w:ascii="Calibri" w:hAnsi="Calibri" w:cs="Arial"/>
          <w:color w:val="auto"/>
        </w:rPr>
        <w:t xml:space="preserve">WYKAZ OSÓB SKIEROWANYCH DO REALIZACJI ZAMÓWIENIA </w:t>
      </w:r>
      <w:bookmarkEnd w:id="14"/>
    </w:p>
    <w:p w14:paraId="06C49536" w14:textId="77777777" w:rsidR="008704DC" w:rsidRPr="008704DC" w:rsidRDefault="008704DC" w:rsidP="008704DC">
      <w:pPr>
        <w:rPr>
          <w:lang w:eastAsia="pl-PL"/>
        </w:rPr>
      </w:pPr>
    </w:p>
    <w:p w14:paraId="6DA80E1B" w14:textId="6D32BE57" w:rsidR="008704DC" w:rsidRPr="005D1D80" w:rsidRDefault="008704DC" w:rsidP="008704DC">
      <w:pPr>
        <w:spacing w:after="154" w:line="276" w:lineRule="auto"/>
        <w:ind w:left="87" w:hanging="10"/>
        <w:jc w:val="both"/>
        <w:rPr>
          <w:rFonts w:asciiTheme="minorHAnsi" w:hAnsiTheme="minorHAnsi" w:cstheme="minorHAnsi"/>
          <w:b/>
          <w:color w:val="000000"/>
        </w:rPr>
      </w:pPr>
      <w:r w:rsidRPr="00D3233D">
        <w:rPr>
          <w:rFonts w:asciiTheme="minorHAnsi" w:hAnsiTheme="minorHAnsi" w:cstheme="minorHAnsi"/>
          <w:color w:val="000000"/>
        </w:rPr>
        <w:t xml:space="preserve">Nazwa zamówienia: </w:t>
      </w:r>
      <w:r w:rsidR="00AE6E35" w:rsidRPr="00AE6E35">
        <w:rPr>
          <w:rFonts w:asciiTheme="minorHAnsi" w:hAnsiTheme="minorHAnsi" w:cstheme="minorHAnsi"/>
          <w:b/>
          <w:color w:val="000000"/>
        </w:rPr>
        <w:t>„Modernizacja budynku siedziby Lasów Miejskich Warszawa przy ulicy Korkowej 170a” – zmiana sposobu użytkowania pomieszczeń gospodarczych w budynku leśnego ośrodka rehabilitacji zwierząt na cele biurowo - administracyjne.</w:t>
      </w:r>
    </w:p>
    <w:p w14:paraId="7596F9DD" w14:textId="77777777" w:rsidR="008704DC" w:rsidRPr="00D3233D" w:rsidRDefault="008704DC" w:rsidP="008704DC">
      <w:pPr>
        <w:spacing w:after="154" w:line="280" w:lineRule="exact"/>
        <w:ind w:left="87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iCs/>
          <w:color w:val="000000"/>
          <w:u w:val="single"/>
          <w:lang w:eastAsia="pl-PL"/>
        </w:rPr>
        <w:t xml:space="preserve">Wykonawca   </w:t>
      </w:r>
      <w:r w:rsidRPr="00D3233D">
        <w:rPr>
          <w:rFonts w:asciiTheme="minorHAnsi" w:eastAsia="Palatino Linotype" w:hAnsiTheme="minorHAnsi" w:cstheme="minorHAnsi"/>
          <w:color w:val="000000"/>
          <w:sz w:val="21"/>
          <w:szCs w:val="21"/>
          <w:lang w:eastAsia="pl-PL"/>
        </w:rPr>
        <w:t>__________________________________________________________________________________________</w:t>
      </w:r>
    </w:p>
    <w:p w14:paraId="3BFC9669" w14:textId="77777777" w:rsidR="008704DC" w:rsidRPr="00D3233D" w:rsidRDefault="008704DC" w:rsidP="008704DC">
      <w:pPr>
        <w:spacing w:after="154" w:line="230" w:lineRule="auto"/>
        <w:ind w:left="87" w:hanging="10"/>
        <w:jc w:val="center"/>
        <w:rPr>
          <w:rFonts w:asciiTheme="minorHAnsi" w:eastAsia="Palatino Linotype" w:hAnsiTheme="minorHAnsi" w:cstheme="minorHAnsi"/>
          <w:i/>
          <w:iCs/>
          <w:color w:val="000000"/>
          <w:sz w:val="18"/>
          <w:szCs w:val="18"/>
          <w:lang w:eastAsia="pl-PL"/>
        </w:rPr>
      </w:pPr>
      <w:r w:rsidRPr="00D3233D">
        <w:rPr>
          <w:rFonts w:asciiTheme="minorHAnsi" w:eastAsia="Palatino Linotype" w:hAnsiTheme="minorHAnsi" w:cstheme="minorHAnsi"/>
          <w:i/>
          <w:iCs/>
          <w:color w:val="000000"/>
          <w:sz w:val="18"/>
          <w:szCs w:val="18"/>
          <w:lang w:eastAsia="pl-PL"/>
        </w:rPr>
        <w:t xml:space="preserve"> (nazwa i adres Wykonawcy)</w:t>
      </w:r>
    </w:p>
    <w:p w14:paraId="4F2BB52F" w14:textId="77777777" w:rsidR="0022071D" w:rsidRDefault="0022071D" w:rsidP="0022071D">
      <w:pPr>
        <w:jc w:val="both"/>
        <w:rPr>
          <w:rFonts w:asciiTheme="minorHAnsi" w:hAnsiTheme="minorHAnsi" w:cs="Arial"/>
        </w:rPr>
      </w:pPr>
    </w:p>
    <w:p w14:paraId="6086D8E8" w14:textId="5650E005" w:rsidR="0022071D" w:rsidRPr="003F5860" w:rsidRDefault="0022071D" w:rsidP="003F5860">
      <w:pPr>
        <w:jc w:val="both"/>
        <w:rPr>
          <w:rFonts w:asciiTheme="minorHAnsi" w:hAnsiTheme="minorHAnsi" w:cs="Arial"/>
          <w:b/>
          <w:u w:val="single"/>
        </w:rPr>
      </w:pPr>
      <w:r w:rsidRPr="00EF425E">
        <w:rPr>
          <w:rFonts w:asciiTheme="minorHAnsi" w:hAnsiTheme="minorHAnsi" w:cs="Arial"/>
        </w:rPr>
        <w:t xml:space="preserve">Składając ofertę w </w:t>
      </w:r>
      <w:r w:rsidR="006F7851">
        <w:rPr>
          <w:rFonts w:asciiTheme="minorHAnsi" w:hAnsiTheme="minorHAnsi" w:cs="Arial"/>
        </w:rPr>
        <w:t xml:space="preserve">postępowaniu </w:t>
      </w:r>
      <w:r w:rsidR="006F7851" w:rsidRPr="006F7851">
        <w:rPr>
          <w:rFonts w:asciiTheme="minorHAnsi" w:hAnsiTheme="minorHAnsi" w:cs="Arial"/>
        </w:rPr>
        <w:t>prowadzon</w:t>
      </w:r>
      <w:r w:rsidR="006F7851">
        <w:rPr>
          <w:rFonts w:asciiTheme="minorHAnsi" w:hAnsiTheme="minorHAnsi" w:cs="Arial"/>
        </w:rPr>
        <w:t>ym</w:t>
      </w:r>
      <w:r w:rsidR="006F7851" w:rsidRPr="006F7851">
        <w:rPr>
          <w:rFonts w:asciiTheme="minorHAnsi" w:hAnsiTheme="minorHAnsi" w:cs="Arial"/>
        </w:rPr>
        <w:t xml:space="preserve"> w trybie podstawowym, na podstawie art. 275 pkt 1</w:t>
      </w:r>
      <w:r w:rsidR="006F7851">
        <w:rPr>
          <w:rFonts w:asciiTheme="minorHAnsi" w:hAnsiTheme="minorHAnsi" w:cs="Arial"/>
        </w:rPr>
        <w:t xml:space="preserve"> PZP</w:t>
      </w:r>
      <w:r w:rsidR="006F7851" w:rsidRPr="006F7851">
        <w:rPr>
          <w:rFonts w:asciiTheme="minorHAnsi" w:hAnsiTheme="minorHAnsi" w:cs="Arial"/>
        </w:rPr>
        <w:t xml:space="preserve"> </w:t>
      </w:r>
      <w:r w:rsidR="00AE6E35" w:rsidRPr="00AE6E35">
        <w:rPr>
          <w:rFonts w:asciiTheme="minorHAnsi" w:hAnsiTheme="minorHAnsi" w:cstheme="minorHAnsi"/>
          <w:b/>
          <w:color w:val="000000"/>
        </w:rPr>
        <w:t>„Modernizacja budynku siedziby Lasów Miejskich Warszawa przy ulicy Korkowej 170a” – zmiana sposobu użytkowania pomieszczeń gospodarczych w budynku leśnego ośrodka rehabilitacji zwierząt na</w:t>
      </w:r>
      <w:r w:rsidR="00AE6E35">
        <w:rPr>
          <w:rFonts w:asciiTheme="minorHAnsi" w:hAnsiTheme="minorHAnsi" w:cstheme="minorHAnsi"/>
          <w:b/>
          <w:color w:val="000000"/>
        </w:rPr>
        <w:t xml:space="preserve"> cele biurowo – administracyjne”</w:t>
      </w:r>
      <w:r w:rsidRPr="00243FD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oświadczam że </w:t>
      </w:r>
      <w:r w:rsidRPr="00EF425E">
        <w:rPr>
          <w:rFonts w:asciiTheme="minorHAnsi" w:hAnsiTheme="minorHAnsi" w:cs="Arial"/>
        </w:rPr>
        <w:t xml:space="preserve">osoby, </w:t>
      </w:r>
      <w:r>
        <w:rPr>
          <w:rFonts w:asciiTheme="minorHAnsi" w:hAnsiTheme="minorHAnsi" w:cs="Arial"/>
        </w:rPr>
        <w:t>skierowane do realizacji</w:t>
      </w:r>
      <w:r w:rsidRPr="00EF425E">
        <w:rPr>
          <w:rFonts w:asciiTheme="minorHAnsi" w:hAnsiTheme="minorHAnsi" w:cs="Arial"/>
        </w:rPr>
        <w:t xml:space="preserve"> zamówienia, posiadają wymagane uprawnienia</w:t>
      </w:r>
      <w:r w:rsidR="003F5860">
        <w:rPr>
          <w:rFonts w:asciiTheme="minorHAnsi" w:hAnsiTheme="minorHAnsi" w:cs="Arial"/>
        </w:rPr>
        <w:t xml:space="preserve"> </w:t>
      </w:r>
      <w:r w:rsidR="00085793" w:rsidRPr="00D3233D">
        <w:rPr>
          <w:rFonts w:asciiTheme="minorHAnsi" w:hAnsiTheme="minorHAnsi" w:cstheme="minorHAnsi"/>
          <w:color w:val="000000"/>
        </w:rPr>
        <w:t xml:space="preserve">zawarte w rozdz. 8 ust. 1 pkt </w:t>
      </w:r>
      <w:r w:rsidR="00085793">
        <w:rPr>
          <w:rFonts w:asciiTheme="minorHAnsi" w:hAnsiTheme="minorHAnsi" w:cstheme="minorHAnsi"/>
          <w:color w:val="000000"/>
        </w:rPr>
        <w:t>1</w:t>
      </w:r>
      <w:r w:rsidR="00085793" w:rsidRPr="00D3233D">
        <w:rPr>
          <w:rFonts w:asciiTheme="minorHAnsi" w:hAnsiTheme="minorHAnsi" w:cstheme="minorHAnsi"/>
          <w:color w:val="000000"/>
        </w:rPr>
        <w:t xml:space="preserve"> SWZ.</w:t>
      </w:r>
    </w:p>
    <w:tbl>
      <w:tblPr>
        <w:tblW w:w="133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3048"/>
        <w:gridCol w:w="4704"/>
        <w:gridCol w:w="2565"/>
        <w:gridCol w:w="2354"/>
      </w:tblGrid>
      <w:tr w:rsidR="0022071D" w:rsidRPr="00CD7A15" w14:paraId="0C012DE7" w14:textId="77777777" w:rsidTr="00275B30">
        <w:trPr>
          <w:trHeight w:val="532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3C32F8" w14:textId="77777777" w:rsidR="0022071D" w:rsidRPr="00E55FA0" w:rsidRDefault="0022071D" w:rsidP="00AD2A16">
            <w:pPr>
              <w:jc w:val="center"/>
              <w:rPr>
                <w:rFonts w:cs="Arial"/>
                <w:b/>
              </w:rPr>
            </w:pPr>
            <w:r w:rsidRPr="00300CC0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7C2325" w14:textId="77777777" w:rsidR="0022071D" w:rsidRPr="00C240D8" w:rsidRDefault="0022071D" w:rsidP="00AD2A16">
            <w:pPr>
              <w:jc w:val="center"/>
              <w:rPr>
                <w:rFonts w:cs="Arial"/>
                <w:b/>
              </w:rPr>
            </w:pPr>
            <w:r w:rsidRPr="00300CC0">
              <w:rPr>
                <w:rFonts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47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5D0E1F" w14:textId="77777777" w:rsidR="0022071D" w:rsidRPr="00863BFD" w:rsidRDefault="0022071D" w:rsidP="00AD2A1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63BFD">
              <w:rPr>
                <w:rFonts w:cs="Arial"/>
                <w:b/>
                <w:sz w:val="20"/>
                <w:szCs w:val="20"/>
              </w:rPr>
              <w:t xml:space="preserve">Kwalifikacje </w:t>
            </w:r>
          </w:p>
          <w:p w14:paraId="5DF38045" w14:textId="77777777" w:rsidR="0022071D" w:rsidRPr="00863BFD" w:rsidRDefault="0022071D" w:rsidP="00AD2A1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/</w:t>
            </w:r>
            <w:r w:rsidRPr="00863BFD">
              <w:rPr>
                <w:rFonts w:cs="Arial"/>
                <w:b/>
                <w:sz w:val="20"/>
                <w:szCs w:val="20"/>
              </w:rPr>
              <w:t>nr, data i miejsce nadania, zakres posiadanych uprawnień</w:t>
            </w:r>
          </w:p>
          <w:p w14:paraId="618CBC11" w14:textId="77777777" w:rsidR="0022071D" w:rsidRPr="00CD7A15" w:rsidRDefault="0022071D" w:rsidP="00AD2A1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o</w:t>
            </w:r>
            <w:r w:rsidRPr="00863BFD">
              <w:rPr>
                <w:rFonts w:cs="Arial"/>
                <w:b/>
                <w:sz w:val="20"/>
                <w:szCs w:val="20"/>
              </w:rPr>
              <w:t>raz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3BFD">
              <w:rPr>
                <w:rFonts w:cs="Arial"/>
                <w:b/>
                <w:sz w:val="20"/>
                <w:szCs w:val="20"/>
              </w:rPr>
              <w:t>nr wpisu wraz z datą ważności zaświadczenia o wpisie do właściwej izby samorządu zawodowego lub równoważne według przepisów kraju jego uzyskania</w:t>
            </w:r>
            <w:r>
              <w:rPr>
                <w:rFonts w:cs="Arial"/>
                <w:b/>
                <w:sz w:val="20"/>
                <w:szCs w:val="20"/>
              </w:rPr>
              <w:t>/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17D2AE" w14:textId="77777777" w:rsidR="0022071D" w:rsidRDefault="0022071D" w:rsidP="00AD2A1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00CC0">
              <w:rPr>
                <w:rFonts w:cs="Arial"/>
                <w:b/>
                <w:sz w:val="20"/>
                <w:szCs w:val="20"/>
              </w:rPr>
              <w:t>Zakres wykonywanych czynności</w:t>
            </w:r>
          </w:p>
          <w:p w14:paraId="7FFA5CBC" w14:textId="77777777" w:rsidR="0022071D" w:rsidRPr="00A84C94" w:rsidRDefault="0022071D" w:rsidP="00AD2A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t>/pełniona funkcja/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C49E7E" w14:textId="77777777" w:rsidR="0022071D" w:rsidRPr="00A84C94" w:rsidRDefault="0022071D" w:rsidP="00AD2A16">
            <w:pPr>
              <w:jc w:val="center"/>
              <w:rPr>
                <w:rFonts w:cs="Arial"/>
                <w:b/>
              </w:rPr>
            </w:pPr>
            <w:r w:rsidRPr="00300CC0">
              <w:rPr>
                <w:rFonts w:cs="Arial"/>
                <w:b/>
                <w:sz w:val="20"/>
                <w:szCs w:val="20"/>
              </w:rPr>
              <w:t>Podstawa do dysponowania osobą</w:t>
            </w:r>
            <w:r>
              <w:rPr>
                <w:rFonts w:cs="Arial"/>
                <w:b/>
                <w:sz w:val="20"/>
                <w:szCs w:val="20"/>
              </w:rPr>
              <w:t>*</w:t>
            </w:r>
          </w:p>
        </w:tc>
      </w:tr>
      <w:tr w:rsidR="00275B30" w:rsidRPr="00CD7A15" w14:paraId="431DA5EC" w14:textId="77777777" w:rsidTr="00275B30">
        <w:trPr>
          <w:trHeight w:val="175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205147" w14:textId="63732F9D" w:rsidR="00275B30" w:rsidRPr="00275B30" w:rsidRDefault="00275B30" w:rsidP="00AD2A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75B30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DB09A7" w14:textId="54F694EB" w:rsidR="00275B30" w:rsidRPr="00275B30" w:rsidRDefault="00275B30" w:rsidP="00AD2A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75B30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47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0E250E" w14:textId="12BBD104" w:rsidR="00275B30" w:rsidRPr="00275B30" w:rsidRDefault="00275B30" w:rsidP="00AD2A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75B30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B07EAD" w14:textId="4A4E5188" w:rsidR="00275B30" w:rsidRPr="00275B30" w:rsidRDefault="00275B30" w:rsidP="00AD2A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75B3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F87E99" w14:textId="399AA865" w:rsidR="00275B30" w:rsidRPr="00275B30" w:rsidRDefault="00275B30" w:rsidP="00AD2A1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75B3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2071D" w:rsidRPr="00CD7A15" w14:paraId="3D359702" w14:textId="77777777" w:rsidTr="00275B30">
        <w:trPr>
          <w:trHeight w:val="655"/>
        </w:trPr>
        <w:tc>
          <w:tcPr>
            <w:tcW w:w="687" w:type="dxa"/>
          </w:tcPr>
          <w:p w14:paraId="5011270F" w14:textId="77777777" w:rsidR="006079B4" w:rsidRDefault="006079B4" w:rsidP="00AD2A1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1BFECEC" w14:textId="339401AD" w:rsidR="0022071D" w:rsidRPr="006079B4" w:rsidRDefault="00A87801" w:rsidP="00AD2A1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079B4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3048" w:type="dxa"/>
          </w:tcPr>
          <w:p w14:paraId="5AF0E363" w14:textId="77777777" w:rsidR="0022071D" w:rsidRPr="00C240D8" w:rsidRDefault="0022071D" w:rsidP="00AD2A16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4704" w:type="dxa"/>
          </w:tcPr>
          <w:p w14:paraId="66503C02" w14:textId="77777777" w:rsidR="0022071D" w:rsidRPr="00A84C94" w:rsidRDefault="0022071D" w:rsidP="00AD2A16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565" w:type="dxa"/>
          </w:tcPr>
          <w:p w14:paraId="2F1AF9E9" w14:textId="77777777" w:rsidR="0022071D" w:rsidRPr="00A84C94" w:rsidRDefault="0022071D" w:rsidP="00AD2A16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354" w:type="dxa"/>
          </w:tcPr>
          <w:p w14:paraId="38F229AD" w14:textId="77777777" w:rsidR="0022071D" w:rsidRPr="00A84C94" w:rsidRDefault="0022071D" w:rsidP="00AD2A16">
            <w:pPr>
              <w:jc w:val="center"/>
              <w:rPr>
                <w:rFonts w:cs="Arial"/>
                <w:b/>
                <w:u w:val="single"/>
              </w:rPr>
            </w:pPr>
          </w:p>
        </w:tc>
      </w:tr>
      <w:tr w:rsidR="0022071D" w:rsidRPr="00CD7A15" w14:paraId="01A0A1CF" w14:textId="77777777" w:rsidTr="00275B30">
        <w:trPr>
          <w:trHeight w:val="691"/>
        </w:trPr>
        <w:tc>
          <w:tcPr>
            <w:tcW w:w="687" w:type="dxa"/>
          </w:tcPr>
          <w:p w14:paraId="4BEEF44E" w14:textId="77777777" w:rsidR="0022071D" w:rsidRPr="00E55FA0" w:rsidRDefault="0022071D" w:rsidP="00AD2A16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3048" w:type="dxa"/>
          </w:tcPr>
          <w:p w14:paraId="291F203D" w14:textId="77777777" w:rsidR="0022071D" w:rsidRPr="00C240D8" w:rsidRDefault="0022071D" w:rsidP="00AD2A16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4704" w:type="dxa"/>
          </w:tcPr>
          <w:p w14:paraId="2A249E13" w14:textId="77777777" w:rsidR="0022071D" w:rsidRPr="00A84C94" w:rsidRDefault="0022071D" w:rsidP="00AD2A16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565" w:type="dxa"/>
          </w:tcPr>
          <w:p w14:paraId="59D1178B" w14:textId="77777777" w:rsidR="0022071D" w:rsidRPr="00A84C94" w:rsidRDefault="0022071D" w:rsidP="00AD2A16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354" w:type="dxa"/>
          </w:tcPr>
          <w:p w14:paraId="458104C4" w14:textId="77777777" w:rsidR="0022071D" w:rsidRPr="00A84C94" w:rsidRDefault="0022071D" w:rsidP="00AD2A16">
            <w:pPr>
              <w:jc w:val="center"/>
              <w:rPr>
                <w:rFonts w:cs="Arial"/>
                <w:b/>
                <w:u w:val="single"/>
              </w:rPr>
            </w:pPr>
          </w:p>
        </w:tc>
      </w:tr>
    </w:tbl>
    <w:p w14:paraId="732749E6" w14:textId="31FA6E68" w:rsidR="005C5236" w:rsidRPr="0022071D" w:rsidRDefault="0022071D" w:rsidP="0022071D">
      <w:pPr>
        <w:jc w:val="both"/>
        <w:rPr>
          <w:rFonts w:asciiTheme="minorHAnsi" w:hAnsiTheme="minorHAnsi" w:cstheme="minorHAnsi"/>
          <w:i/>
          <w:sz w:val="16"/>
          <w:szCs w:val="18"/>
        </w:rPr>
      </w:pPr>
      <w:r w:rsidRPr="00361432">
        <w:rPr>
          <w:rFonts w:asciiTheme="minorHAnsi" w:hAnsiTheme="minorHAnsi" w:cstheme="minorHAnsi"/>
          <w:i/>
          <w:sz w:val="16"/>
          <w:szCs w:val="18"/>
        </w:rPr>
        <w:t>Wykonawca dodaje wiersze według potrzeb.</w:t>
      </w:r>
    </w:p>
    <w:sectPr w:rsidR="005C5236" w:rsidRPr="0022071D" w:rsidSect="0087253D">
      <w:pgSz w:w="16838" w:h="11906" w:orient="landscape"/>
      <w:pgMar w:top="993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8EF9" w14:textId="77777777" w:rsidR="00AD2A16" w:rsidRDefault="00AD2A16">
      <w:pPr>
        <w:spacing w:after="0" w:line="240" w:lineRule="auto"/>
      </w:pPr>
      <w:r>
        <w:separator/>
      </w:r>
    </w:p>
  </w:endnote>
  <w:endnote w:type="continuationSeparator" w:id="0">
    <w:p w14:paraId="4FF752D4" w14:textId="77777777" w:rsidR="00AD2A16" w:rsidRDefault="00AD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24B5" w14:textId="77777777" w:rsidR="00AD2A16" w:rsidRDefault="00AD2A16">
    <w:pPr>
      <w:spacing w:after="2" w:line="240" w:lineRule="auto"/>
      <w:ind w:left="58" w:right="2"/>
    </w:pPr>
    <w:r>
      <w:rPr>
        <w:i/>
        <w:sz w:val="18"/>
      </w:rPr>
      <w:tab/>
    </w:r>
    <w:r>
      <w:rPr>
        <w:i/>
        <w:sz w:val="18"/>
      </w:rPr>
      <w:tab/>
    </w:r>
    <w:r>
      <w:rPr>
        <w:i/>
        <w:sz w:val="18"/>
      </w:rPr>
      <w:tab/>
    </w:r>
    <w:r>
      <w:rPr>
        <w:i/>
        <w:sz w:val="18"/>
        <w:szCs w:val="18"/>
      </w:rPr>
      <w:t xml:space="preserve"> Strona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</w:instrText>
    </w:r>
    <w:r>
      <w:rPr>
        <w:i/>
        <w:sz w:val="18"/>
        <w:szCs w:val="18"/>
      </w:rPr>
      <w:fldChar w:fldCharType="separate"/>
    </w:r>
    <w:r w:rsidR="004C1ECB">
      <w:rPr>
        <w:i/>
        <w:noProof/>
        <w:sz w:val="18"/>
        <w:szCs w:val="18"/>
      </w:rPr>
      <w:t>21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 xml:space="preserve"> NUMPAGES </w:instrText>
    </w:r>
    <w:r>
      <w:rPr>
        <w:b/>
        <w:i/>
        <w:sz w:val="18"/>
        <w:szCs w:val="18"/>
      </w:rPr>
      <w:fldChar w:fldCharType="separate"/>
    </w:r>
    <w:r w:rsidR="004C1ECB">
      <w:rPr>
        <w:b/>
        <w:i/>
        <w:noProof/>
        <w:sz w:val="18"/>
        <w:szCs w:val="18"/>
      </w:rPr>
      <w:t>25</w:t>
    </w:r>
    <w:r>
      <w:rPr>
        <w:b/>
        <w:i/>
        <w:sz w:val="18"/>
        <w:szCs w:val="18"/>
      </w:rPr>
      <w:fldChar w:fldCharType="end"/>
    </w:r>
  </w:p>
  <w:p w14:paraId="66F4FF48" w14:textId="77777777" w:rsidR="00AD2A16" w:rsidRDefault="00AD2A16">
    <w:pPr>
      <w:spacing w:after="0"/>
      <w:ind w:left="58"/>
    </w:pPr>
    <w:r>
      <w:rPr>
        <w:b/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1F76" w14:textId="77777777" w:rsidR="00AD2A16" w:rsidRDefault="00AD2A16">
    <w:pPr>
      <w:spacing w:after="2" w:line="240" w:lineRule="auto"/>
      <w:ind w:left="58" w:right="2"/>
    </w:pPr>
    <w:r>
      <w:rPr>
        <w:i/>
        <w:sz w:val="18"/>
      </w:rPr>
      <w:tab/>
    </w:r>
    <w:r>
      <w:rPr>
        <w:i/>
        <w:sz w:val="18"/>
      </w:rPr>
      <w:tab/>
    </w:r>
    <w:r>
      <w:rPr>
        <w:i/>
        <w:sz w:val="18"/>
      </w:rPr>
      <w:tab/>
    </w:r>
    <w:r>
      <w:rPr>
        <w:i/>
        <w:sz w:val="18"/>
        <w:szCs w:val="18"/>
      </w:rPr>
      <w:t xml:space="preserve"> Strona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</w:instrText>
    </w:r>
    <w:r>
      <w:rPr>
        <w:i/>
        <w:sz w:val="18"/>
        <w:szCs w:val="18"/>
      </w:rPr>
      <w:fldChar w:fldCharType="separate"/>
    </w:r>
    <w:r w:rsidR="004C1ECB">
      <w:rPr>
        <w:i/>
        <w:noProof/>
        <w:sz w:val="18"/>
        <w:szCs w:val="18"/>
      </w:rPr>
      <w:t>24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 xml:space="preserve"> NUMPAGES </w:instrText>
    </w:r>
    <w:r>
      <w:rPr>
        <w:b/>
        <w:i/>
        <w:sz w:val="18"/>
        <w:szCs w:val="18"/>
      </w:rPr>
      <w:fldChar w:fldCharType="separate"/>
    </w:r>
    <w:r w:rsidR="004C1ECB">
      <w:rPr>
        <w:b/>
        <w:i/>
        <w:noProof/>
        <w:sz w:val="18"/>
        <w:szCs w:val="18"/>
      </w:rPr>
      <w:t>25</w:t>
    </w:r>
    <w:r>
      <w:rPr>
        <w:b/>
        <w:i/>
        <w:sz w:val="18"/>
        <w:szCs w:val="18"/>
      </w:rPr>
      <w:fldChar w:fldCharType="end"/>
    </w:r>
  </w:p>
  <w:p w14:paraId="1E8FE87B" w14:textId="77777777" w:rsidR="00AD2A16" w:rsidRDefault="00AD2A16">
    <w:pPr>
      <w:spacing w:after="0"/>
      <w:ind w:left="58"/>
    </w:pPr>
    <w:r>
      <w:rPr>
        <w:b/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C5D1" w14:textId="77777777" w:rsidR="00AD2A16" w:rsidRDefault="00AD2A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6E4544" w14:textId="77777777" w:rsidR="00AD2A16" w:rsidRDefault="00AD2A16">
      <w:pPr>
        <w:spacing w:after="0" w:line="240" w:lineRule="auto"/>
      </w:pPr>
      <w:r>
        <w:continuationSeparator/>
      </w:r>
    </w:p>
  </w:footnote>
  <w:footnote w:id="1">
    <w:p w14:paraId="0362F7DE" w14:textId="77777777" w:rsidR="00AD2A16" w:rsidRDefault="00AD2A16" w:rsidP="00704CF7">
      <w:pPr>
        <w:pStyle w:val="Tekstprzypisudolnego"/>
        <w:jc w:val="both"/>
        <w:rPr>
          <w:rFonts w:ascii="Arial" w:hAnsi="Arial" w:cs="Arial"/>
          <w:sz w:val="12"/>
          <w:szCs w:val="16"/>
        </w:rPr>
      </w:pPr>
      <w:r>
        <w:rPr>
          <w:rStyle w:val="Odwoanieprzypisudolnego"/>
          <w:rFonts w:ascii="Arial" w:eastAsia="Palatino Linotype" w:hAnsi="Arial" w:cs="Arial"/>
          <w:sz w:val="12"/>
        </w:rPr>
        <w:footnoteRef/>
      </w:r>
      <w:r>
        <w:rPr>
          <w:rFonts w:ascii="Arial" w:hAnsi="Arial" w:cs="Arial"/>
          <w:sz w:val="12"/>
        </w:rPr>
        <w:t xml:space="preserve"> </w:t>
      </w:r>
      <w:r>
        <w:rPr>
          <w:rFonts w:ascii="Arial" w:hAnsi="Arial" w:cs="Arial"/>
          <w:sz w:val="12"/>
          <w:szCs w:val="16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6CBA68A" w14:textId="77777777" w:rsidR="00AD2A16" w:rsidRDefault="00AD2A16" w:rsidP="00704CF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eastAsia="Palatino Linotype" w:hAnsi="Arial" w:cs="Arial"/>
          <w:sz w:val="12"/>
          <w:szCs w:val="16"/>
        </w:rPr>
        <w:footnoteRef/>
      </w:r>
      <w:r>
        <w:rPr>
          <w:rFonts w:ascii="Arial" w:hAnsi="Arial" w:cs="Arial"/>
          <w:sz w:val="12"/>
          <w:szCs w:val="16"/>
        </w:rPr>
        <w:t xml:space="preserve"> Niepotrzebne skreślić, w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5E10EA"/>
    <w:multiLevelType w:val="multilevel"/>
    <w:tmpl w:val="2BEEAFEE"/>
    <w:styleLink w:val="LFO36"/>
    <w:lvl w:ilvl="0">
      <w:numFmt w:val="bullet"/>
      <w:pStyle w:val="Wypunktowany"/>
      <w:lvlText w:val=""/>
      <w:lvlJc w:val="left"/>
      <w:pPr>
        <w:ind w:left="1440" w:hanging="504"/>
      </w:pPr>
      <w:rPr>
        <w:rFonts w:ascii="Symbol" w:hAnsi="Symbol"/>
        <w:b/>
        <w:i w:val="0"/>
        <w:sz w:val="2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36A261A"/>
    <w:multiLevelType w:val="multilevel"/>
    <w:tmpl w:val="F0BCFE7C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4902B15"/>
    <w:multiLevelType w:val="multilevel"/>
    <w:tmpl w:val="16F2A42E"/>
    <w:styleLink w:val="WWNum29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913B79"/>
    <w:multiLevelType w:val="multilevel"/>
    <w:tmpl w:val="88EC62BC"/>
    <w:styleLink w:val="WWOutlineListStyle"/>
    <w:lvl w:ilvl="0">
      <w:start w:val="1"/>
      <w:numFmt w:val="lowerLetter"/>
      <w:lvlText w:val="%1)"/>
      <w:lvlJc w:val="left"/>
      <w:rPr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5B939C9"/>
    <w:multiLevelType w:val="multilevel"/>
    <w:tmpl w:val="3E1C428C"/>
    <w:styleLink w:val="WWNum6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7BC6486"/>
    <w:multiLevelType w:val="multilevel"/>
    <w:tmpl w:val="59EC2840"/>
    <w:styleLink w:val="WWNum53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87058C4"/>
    <w:multiLevelType w:val="multilevel"/>
    <w:tmpl w:val="644A02D6"/>
    <w:lvl w:ilvl="0">
      <w:start w:val="1"/>
      <w:numFmt w:val="decimal"/>
      <w:lvlText w:val="%1."/>
      <w:lvlJc w:val="left"/>
      <w:pPr>
        <w:ind w:left="405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99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08D16023"/>
    <w:multiLevelType w:val="multilevel"/>
    <w:tmpl w:val="E6201EE6"/>
    <w:lvl w:ilvl="0">
      <w:start w:val="1"/>
      <w:numFmt w:val="decimal"/>
      <w:lvlText w:val="%1."/>
      <w:lvlJc w:val="left"/>
      <w:pPr>
        <w:ind w:left="35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0BF02886"/>
    <w:multiLevelType w:val="multilevel"/>
    <w:tmpl w:val="BFDE526E"/>
    <w:styleLink w:val="WWNum2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0" w15:restartNumberingAfterBreak="0">
    <w:nsid w:val="0E981505"/>
    <w:multiLevelType w:val="multilevel"/>
    <w:tmpl w:val="1966A00C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Letter"/>
      <w:lvlText w:val="%1.%2.%3.%4.%5.%6.%7.%8.%9)"/>
      <w:lvlJc w:val="left"/>
    </w:lvl>
  </w:abstractNum>
  <w:abstractNum w:abstractNumId="11" w15:restartNumberingAfterBreak="0">
    <w:nsid w:val="0F333C42"/>
    <w:multiLevelType w:val="multilevel"/>
    <w:tmpl w:val="D7AA2A6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04026A8"/>
    <w:multiLevelType w:val="multilevel"/>
    <w:tmpl w:val="5CEA0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E752D2"/>
    <w:multiLevelType w:val="multilevel"/>
    <w:tmpl w:val="FFCC0242"/>
    <w:lvl w:ilvl="0">
      <w:start w:val="1"/>
      <w:numFmt w:val="decimal"/>
      <w:lvlText w:val="%1."/>
      <w:lvlJc w:val="left"/>
      <w:pPr>
        <w:ind w:left="42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15313B6B"/>
    <w:multiLevelType w:val="multilevel"/>
    <w:tmpl w:val="56EC170C"/>
    <w:styleLink w:val="WWNum30"/>
    <w:lvl w:ilvl="0">
      <w:start w:val="1"/>
      <w:numFmt w:val="decimal"/>
      <w:lvlText w:val="%1. "/>
      <w:lvlJc w:val="left"/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5B91696"/>
    <w:multiLevelType w:val="multilevel"/>
    <w:tmpl w:val="64046A86"/>
    <w:styleLink w:val="WWNum2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15DF49C3"/>
    <w:multiLevelType w:val="multilevel"/>
    <w:tmpl w:val="23446DDC"/>
    <w:styleLink w:val="WWNum40"/>
    <w:lvl w:ilvl="0">
      <w:start w:val="14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16D05234"/>
    <w:multiLevelType w:val="multilevel"/>
    <w:tmpl w:val="9314E70A"/>
    <w:styleLink w:val="WWNum28"/>
    <w:lvl w:ilvl="0">
      <w:start w:val="1"/>
      <w:numFmt w:val="decimal"/>
      <w:lvlText w:val="%1."/>
      <w:lvlJc w:val="left"/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8" w15:restartNumberingAfterBreak="0">
    <w:nsid w:val="17863406"/>
    <w:multiLevelType w:val="multilevel"/>
    <w:tmpl w:val="027464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Palatino Linotype" w:eastAsia="Palatino Linotype" w:hAnsi="Palatino Linotype" w:cs="Palatino Linotyp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9" w15:restartNumberingAfterBreak="0">
    <w:nsid w:val="18FA5C82"/>
    <w:multiLevelType w:val="multilevel"/>
    <w:tmpl w:val="8FBA6E4A"/>
    <w:lvl w:ilvl="0">
      <w:start w:val="1"/>
      <w:numFmt w:val="decimal"/>
      <w:lvlText w:val="%1."/>
      <w:lvlJc w:val="left"/>
      <w:pPr>
        <w:ind w:left="427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1B2E777A"/>
    <w:multiLevelType w:val="multilevel"/>
    <w:tmpl w:val="9A72B7AA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1B52597D"/>
    <w:multiLevelType w:val="multilevel"/>
    <w:tmpl w:val="8D849FE8"/>
    <w:styleLink w:val="WWNum2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1C2A3A76"/>
    <w:multiLevelType w:val="multilevel"/>
    <w:tmpl w:val="D3200E36"/>
    <w:lvl w:ilvl="0">
      <w:start w:val="5"/>
      <w:numFmt w:val="decimal"/>
      <w:lvlText w:val="%1."/>
      <w:lvlJc w:val="left"/>
      <w:pPr>
        <w:ind w:left="405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20049D"/>
    <w:multiLevelType w:val="hybridMultilevel"/>
    <w:tmpl w:val="F1A600B8"/>
    <w:lvl w:ilvl="0" w:tplc="87C28E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3A5DEB"/>
    <w:multiLevelType w:val="multilevel"/>
    <w:tmpl w:val="9AC88DF0"/>
    <w:styleLink w:val="WWNum16"/>
    <w:lvl w:ilvl="0">
      <w:start w:val="1"/>
      <w:numFmt w:val="lowerLetter"/>
      <w:lvlText w:val="%1)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1D3C3A76"/>
    <w:multiLevelType w:val="multilevel"/>
    <w:tmpl w:val="73F8671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66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1DA03C34"/>
    <w:multiLevelType w:val="multilevel"/>
    <w:tmpl w:val="B4DA83D8"/>
    <w:styleLink w:val="WWNum6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20C611E7"/>
    <w:multiLevelType w:val="multilevel"/>
    <w:tmpl w:val="0590A18C"/>
    <w:styleLink w:val="WWNum32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1"/>
      <w:numFmt w:val="decimal"/>
      <w:lvlText w:val="%1.%2.%3."/>
      <w:lvlJc w:val="left"/>
      <w:rPr>
        <w:b/>
        <w:bCs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1C115AA"/>
    <w:multiLevelType w:val="multilevel"/>
    <w:tmpl w:val="7C12571E"/>
    <w:styleLink w:val="WWOutlineListStyle1"/>
    <w:lvl w:ilvl="0">
      <w:start w:val="11"/>
      <w:numFmt w:val="decimal"/>
      <w:pStyle w:val="Nagwek1"/>
      <w:lvlText w:val="%1"/>
      <w:lvlJc w:val="left"/>
      <w:pPr>
        <w:ind w:left="1275" w:firstLine="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pStyle w:val="Nagwek5"/>
      <w:lvlText w:val="%5."/>
      <w:lvlJc w:val="left"/>
      <w:pPr>
        <w:ind w:left="7100" w:hanging="720"/>
      </w:pPr>
    </w:lvl>
    <w:lvl w:ilvl="5">
      <w:start w:val="1"/>
      <w:numFmt w:val="upperRoman"/>
      <w:pStyle w:val="Nagwek6"/>
      <w:lvlText w:val="%6."/>
      <w:lvlJc w:val="left"/>
      <w:pPr>
        <w:ind w:left="720" w:hanging="72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22F12F63"/>
    <w:multiLevelType w:val="multilevel"/>
    <w:tmpl w:val="368268DC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2312118B"/>
    <w:multiLevelType w:val="multilevel"/>
    <w:tmpl w:val="81AADFB2"/>
    <w:styleLink w:val="WWNum1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  <w:color w:val="FF0000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253E621E"/>
    <w:multiLevelType w:val="multilevel"/>
    <w:tmpl w:val="D25E1E8A"/>
    <w:styleLink w:val="WWNum43"/>
    <w:lvl w:ilvl="0">
      <w:numFmt w:val="bullet"/>
      <w:lvlText w:val=""/>
      <w:lvlJc w:val="left"/>
      <w:rPr>
        <w:rFonts w:ascii="Symbol" w:hAnsi="Symbol"/>
        <w:b/>
      </w:rPr>
    </w:lvl>
    <w:lvl w:ilvl="1">
      <w:numFmt w:val="bullet"/>
      <w:lvlText w:val=""/>
      <w:lvlJc w:val="left"/>
      <w:rPr>
        <w:rFonts w:ascii="Symbol" w:hAnsi="Symbol"/>
        <w:b/>
      </w:rPr>
    </w:lvl>
    <w:lvl w:ilvl="2">
      <w:start w:val="4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265302CB"/>
    <w:multiLevelType w:val="multilevel"/>
    <w:tmpl w:val="EACE977C"/>
    <w:lvl w:ilvl="0">
      <w:start w:val="12"/>
      <w:numFmt w:val="decimal"/>
      <w:lvlText w:val="%1."/>
      <w:lvlJc w:val="left"/>
      <w:pPr>
        <w:ind w:left="40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D7150"/>
    <w:multiLevelType w:val="multilevel"/>
    <w:tmpl w:val="AA724F9E"/>
    <w:styleLink w:val="WWNum19"/>
    <w:lvl w:ilvl="0">
      <w:start w:val="13"/>
      <w:numFmt w:val="decimal"/>
      <w:lvlText w:val="%1."/>
      <w:lvlJc w:val="left"/>
      <w:rPr>
        <w:rFonts w:ascii="Calibri" w:hAnsi="Calibri"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/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27B45C3F"/>
    <w:multiLevelType w:val="multilevel"/>
    <w:tmpl w:val="2F705094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295F6595"/>
    <w:multiLevelType w:val="hybridMultilevel"/>
    <w:tmpl w:val="0234E9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5B64F4"/>
    <w:multiLevelType w:val="multilevel"/>
    <w:tmpl w:val="8608465C"/>
    <w:styleLink w:val="WWNum59"/>
    <w:lvl w:ilvl="0">
      <w:start w:val="1"/>
      <w:numFmt w:val="decimal"/>
      <w:lvlText w:val="%1."/>
      <w:lvlJc w:val="left"/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38" w15:restartNumberingAfterBreak="0">
    <w:nsid w:val="2DBB27CA"/>
    <w:multiLevelType w:val="multilevel"/>
    <w:tmpl w:val="571C480E"/>
    <w:styleLink w:val="WWNum6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2E786BE2"/>
    <w:multiLevelType w:val="multilevel"/>
    <w:tmpl w:val="50147C20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5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F35392B"/>
    <w:multiLevelType w:val="multilevel"/>
    <w:tmpl w:val="B610F5E4"/>
    <w:styleLink w:val="WWNum4"/>
    <w:lvl w:ilvl="0">
      <w:start w:val="1"/>
      <w:numFmt w:val="decimal"/>
      <w:lvlText w:val="%1)"/>
      <w:lvlJc w:val="left"/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300D18CA"/>
    <w:multiLevelType w:val="multilevel"/>
    <w:tmpl w:val="A8E6279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3" w15:restartNumberingAfterBreak="0">
    <w:nsid w:val="301B2A77"/>
    <w:multiLevelType w:val="multilevel"/>
    <w:tmpl w:val="A492E6C6"/>
    <w:styleLink w:val="WWNum4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32412972"/>
    <w:multiLevelType w:val="multilevel"/>
    <w:tmpl w:val="7D361CC6"/>
    <w:styleLink w:val="WWNum6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32DB4C09"/>
    <w:multiLevelType w:val="hybridMultilevel"/>
    <w:tmpl w:val="98AED556"/>
    <w:lvl w:ilvl="0" w:tplc="851AC214">
      <w:start w:val="20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6F215B"/>
    <w:multiLevelType w:val="multilevel"/>
    <w:tmpl w:val="CA247500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35B06AE9"/>
    <w:multiLevelType w:val="hybridMultilevel"/>
    <w:tmpl w:val="AF3639F0"/>
    <w:lvl w:ilvl="0" w:tplc="41BE7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48195E"/>
    <w:multiLevelType w:val="multilevel"/>
    <w:tmpl w:val="B6067BE8"/>
    <w:lvl w:ilvl="0">
      <w:start w:val="1"/>
      <w:numFmt w:val="decimal"/>
      <w:lvlText w:val="%1."/>
      <w:lvlJc w:val="left"/>
      <w:pPr>
        <w:ind w:left="352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9" w15:restartNumberingAfterBreak="0">
    <w:nsid w:val="382935CE"/>
    <w:multiLevelType w:val="multilevel"/>
    <w:tmpl w:val="E820CDFA"/>
    <w:lvl w:ilvl="0">
      <w:start w:val="1"/>
      <w:numFmt w:val="decimal"/>
      <w:lvlText w:val="%1."/>
      <w:lvlJc w:val="left"/>
      <w:pPr>
        <w:ind w:left="607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0" w15:restartNumberingAfterBreak="0">
    <w:nsid w:val="3A3A07AF"/>
    <w:multiLevelType w:val="multilevel"/>
    <w:tmpl w:val="E34EC3F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1" w15:restartNumberingAfterBreak="0">
    <w:nsid w:val="3A84208B"/>
    <w:multiLevelType w:val="multilevel"/>
    <w:tmpl w:val="4E742FBA"/>
    <w:styleLink w:val="WWNum62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3BE32341"/>
    <w:multiLevelType w:val="multilevel"/>
    <w:tmpl w:val="4D86919A"/>
    <w:styleLink w:val="WWNum6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 w15:restartNumberingAfterBreak="0">
    <w:nsid w:val="3C8173AC"/>
    <w:multiLevelType w:val="multilevel"/>
    <w:tmpl w:val="9A1A4626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3D941F6A"/>
    <w:multiLevelType w:val="multilevel"/>
    <w:tmpl w:val="C570055C"/>
    <w:styleLink w:val="WWNum9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5" w15:restartNumberingAfterBreak="0">
    <w:nsid w:val="3E1C6DF6"/>
    <w:multiLevelType w:val="multilevel"/>
    <w:tmpl w:val="7B283EC6"/>
    <w:styleLink w:val="NBPpunktorynumeryczne111112"/>
    <w:lvl w:ilvl="0">
      <w:start w:val="1"/>
      <w:numFmt w:val="decimal"/>
      <w:lvlText w:val="%1."/>
      <w:lvlJc w:val="left"/>
      <w:pPr>
        <w:ind w:left="644" w:hanging="284"/>
      </w:pPr>
      <w:rPr>
        <w:b w:val="0"/>
        <w:i w:val="0"/>
        <w:color w:val="auto"/>
        <w:sz w:val="22"/>
        <w:szCs w:val="19"/>
      </w:rPr>
    </w:lvl>
    <w:lvl w:ilvl="1">
      <w:start w:val="1"/>
      <w:numFmt w:val="decimal"/>
      <w:lvlText w:val="%2)"/>
      <w:lvlJc w:val="left"/>
      <w:pPr>
        <w:ind w:left="1837" w:hanging="397"/>
      </w:pPr>
      <w:rPr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EAF08D0"/>
    <w:multiLevelType w:val="multilevel"/>
    <w:tmpl w:val="F5BCB4A8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1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7" w15:restartNumberingAfterBreak="0">
    <w:nsid w:val="3EB5560C"/>
    <w:multiLevelType w:val="multilevel"/>
    <w:tmpl w:val="DD685980"/>
    <w:lvl w:ilvl="0">
      <w:start w:val="1"/>
      <w:numFmt w:val="decimal"/>
      <w:lvlText w:val="%1."/>
      <w:lvlJc w:val="left"/>
      <w:pPr>
        <w:ind w:left="341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8" w15:restartNumberingAfterBreak="0">
    <w:nsid w:val="3FFE264A"/>
    <w:multiLevelType w:val="multilevel"/>
    <w:tmpl w:val="3B907F80"/>
    <w:styleLink w:val="WWNum54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 w15:restartNumberingAfterBreak="0">
    <w:nsid w:val="411633F5"/>
    <w:multiLevelType w:val="multilevel"/>
    <w:tmpl w:val="FADA3CD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start w:val="8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41A21CA6"/>
    <w:multiLevelType w:val="multilevel"/>
    <w:tmpl w:val="8170037A"/>
    <w:styleLink w:val="WWNum3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1" w15:restartNumberingAfterBreak="0">
    <w:nsid w:val="439B45B7"/>
    <w:multiLevelType w:val="multilevel"/>
    <w:tmpl w:val="A34ACF5C"/>
    <w:styleLink w:val="WWNum56"/>
    <w:lvl w:ilvl="0">
      <w:start w:val="1"/>
      <w:numFmt w:val="decimal"/>
      <w:lvlText w:val="%1. "/>
      <w:lvlJc w:val="left"/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45545B69"/>
    <w:multiLevelType w:val="multilevel"/>
    <w:tmpl w:val="4DD0A716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i w:val="0"/>
      </w:rPr>
    </w:lvl>
  </w:abstractNum>
  <w:abstractNum w:abstractNumId="63" w15:restartNumberingAfterBreak="0">
    <w:nsid w:val="45D95E02"/>
    <w:multiLevelType w:val="multilevel"/>
    <w:tmpl w:val="61A68086"/>
    <w:styleLink w:val="WWNum60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4A270C63"/>
    <w:multiLevelType w:val="multilevel"/>
    <w:tmpl w:val="C52E2B2E"/>
    <w:styleLink w:val="WWNum6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 w15:restartNumberingAfterBreak="0">
    <w:nsid w:val="4AD33476"/>
    <w:multiLevelType w:val="hybridMultilevel"/>
    <w:tmpl w:val="93328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7C28B7"/>
    <w:multiLevelType w:val="multilevel"/>
    <w:tmpl w:val="7A188632"/>
    <w:lvl w:ilvl="0">
      <w:start w:val="1"/>
      <w:numFmt w:val="decimal"/>
      <w:lvlText w:val="%1)"/>
      <w:lvlJc w:val="left"/>
      <w:pPr>
        <w:ind w:left="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7" w15:restartNumberingAfterBreak="0">
    <w:nsid w:val="4B7D3F9C"/>
    <w:multiLevelType w:val="multilevel"/>
    <w:tmpl w:val="BDD88E7E"/>
    <w:lvl w:ilvl="0">
      <w:start w:val="1"/>
      <w:numFmt w:val="decimal"/>
      <w:lvlText w:val="%1."/>
      <w:lvlJc w:val="left"/>
      <w:pPr>
        <w:ind w:left="427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4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8" w15:restartNumberingAfterBreak="0">
    <w:nsid w:val="4BA3616D"/>
    <w:multiLevelType w:val="hybridMultilevel"/>
    <w:tmpl w:val="758A896A"/>
    <w:lvl w:ilvl="0" w:tplc="B4360362">
      <w:start w:val="1"/>
      <w:numFmt w:val="decimal"/>
      <w:lvlText w:val="%1."/>
      <w:lvlJc w:val="left"/>
      <w:pPr>
        <w:ind w:left="4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04F600">
      <w:start w:val="1"/>
      <w:numFmt w:val="decimal"/>
      <w:lvlText w:val="%2)"/>
      <w:lvlJc w:val="left"/>
      <w:pPr>
        <w:ind w:left="709"/>
      </w:pPr>
      <w:rPr>
        <w:rFonts w:ascii="Palatino Linotype" w:eastAsia="Palatino Linotype" w:hAnsi="Palatino Linotype" w:cs="Palatino Linotype"/>
        <w:b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B2388C">
      <w:start w:val="1"/>
      <w:numFmt w:val="lowerRoman"/>
      <w:lvlText w:val="%3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ECB6">
      <w:start w:val="1"/>
      <w:numFmt w:val="decimal"/>
      <w:lvlText w:val="%4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EDFF4">
      <w:start w:val="1"/>
      <w:numFmt w:val="lowerLetter"/>
      <w:lvlText w:val="%5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2A9FF4">
      <w:start w:val="1"/>
      <w:numFmt w:val="lowerRoman"/>
      <w:lvlText w:val="%6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6B036">
      <w:start w:val="1"/>
      <w:numFmt w:val="decimal"/>
      <w:lvlText w:val="%7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6A8BCE">
      <w:start w:val="1"/>
      <w:numFmt w:val="lowerLetter"/>
      <w:lvlText w:val="%8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4AA06">
      <w:start w:val="1"/>
      <w:numFmt w:val="lowerRoman"/>
      <w:lvlText w:val="%9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C0B1578"/>
    <w:multiLevelType w:val="multilevel"/>
    <w:tmpl w:val="B208497A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4C1809F9"/>
    <w:multiLevelType w:val="multilevel"/>
    <w:tmpl w:val="69EAA26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4CFB7C2D"/>
    <w:multiLevelType w:val="multilevel"/>
    <w:tmpl w:val="2F286878"/>
    <w:styleLink w:val="WWNum5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72" w15:restartNumberingAfterBreak="0">
    <w:nsid w:val="4DF920DC"/>
    <w:multiLevelType w:val="hybridMultilevel"/>
    <w:tmpl w:val="39E6A378"/>
    <w:lvl w:ilvl="0" w:tplc="9E9679D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09F2A57"/>
    <w:multiLevelType w:val="multilevel"/>
    <w:tmpl w:val="F16AFE96"/>
    <w:styleLink w:val="WWNum14"/>
    <w:lvl w:ilvl="0">
      <w:start w:val="7"/>
      <w:numFmt w:val="upperRoman"/>
      <w:lvlText w:val="%1."/>
      <w:lvlJc w:val="left"/>
      <w:rPr>
        <w:b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 w15:restartNumberingAfterBreak="0">
    <w:nsid w:val="51E1774E"/>
    <w:multiLevelType w:val="multilevel"/>
    <w:tmpl w:val="7B000E5C"/>
    <w:styleLink w:val="WWNum6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5" w15:restartNumberingAfterBreak="0">
    <w:nsid w:val="52E851EF"/>
    <w:multiLevelType w:val="multilevel"/>
    <w:tmpl w:val="16CCD70A"/>
    <w:styleLink w:val="WWNum27"/>
    <w:lvl w:ilvl="0">
      <w:start w:val="1"/>
      <w:numFmt w:val="decimal"/>
      <w:lvlText w:val="%1."/>
      <w:lvlJc w:val="left"/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76" w15:restartNumberingAfterBreak="0">
    <w:nsid w:val="53203DB1"/>
    <w:multiLevelType w:val="multilevel"/>
    <w:tmpl w:val="CE4CECF6"/>
    <w:styleLink w:val="Sty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53BC1900"/>
    <w:multiLevelType w:val="multilevel"/>
    <w:tmpl w:val="B3B6D6C4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78" w15:restartNumberingAfterBreak="0">
    <w:nsid w:val="54377DEB"/>
    <w:multiLevelType w:val="hybridMultilevel"/>
    <w:tmpl w:val="325EA1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441062C"/>
    <w:multiLevelType w:val="multilevel"/>
    <w:tmpl w:val="D220B166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0" w15:restartNumberingAfterBreak="0">
    <w:nsid w:val="54F91E43"/>
    <w:multiLevelType w:val="multilevel"/>
    <w:tmpl w:val="C7C08CA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1" w15:restartNumberingAfterBreak="0">
    <w:nsid w:val="56CB7927"/>
    <w:multiLevelType w:val="multilevel"/>
    <w:tmpl w:val="4B7A06AA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2" w15:restartNumberingAfterBreak="0">
    <w:nsid w:val="578138A5"/>
    <w:multiLevelType w:val="multilevel"/>
    <w:tmpl w:val="AC1C3D82"/>
    <w:styleLink w:val="WWNum52"/>
    <w:lvl w:ilvl="0">
      <w:numFmt w:val="bullet"/>
      <w:lvlText w:val=""/>
      <w:lvlJc w:val="left"/>
      <w:rPr>
        <w:rFonts w:ascii="Symbol" w:hAnsi="Symbol"/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83" w15:restartNumberingAfterBreak="0">
    <w:nsid w:val="582724F7"/>
    <w:multiLevelType w:val="multilevel"/>
    <w:tmpl w:val="9E580B1C"/>
    <w:styleLink w:val="WWNum57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1"/>
      <w:numFmt w:val="decimal"/>
      <w:lvlText w:val="%1.%2.%3."/>
      <w:lvlJc w:val="left"/>
      <w:rPr>
        <w:b/>
        <w:bCs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4" w15:restartNumberingAfterBreak="0">
    <w:nsid w:val="59747440"/>
    <w:multiLevelType w:val="multilevel"/>
    <w:tmpl w:val="F8AED068"/>
    <w:styleLink w:val="WWNum2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5" w15:restartNumberingAfterBreak="0">
    <w:nsid w:val="59D9176D"/>
    <w:multiLevelType w:val="multilevel"/>
    <w:tmpl w:val="C596BBF2"/>
    <w:styleLink w:val="WWNum2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6" w15:restartNumberingAfterBreak="0">
    <w:nsid w:val="5B627847"/>
    <w:multiLevelType w:val="multilevel"/>
    <w:tmpl w:val="6DE4295E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7" w15:restartNumberingAfterBreak="0">
    <w:nsid w:val="5F1903B5"/>
    <w:multiLevelType w:val="multilevel"/>
    <w:tmpl w:val="C3868F2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8" w15:restartNumberingAfterBreak="0">
    <w:nsid w:val="61CD4377"/>
    <w:multiLevelType w:val="multilevel"/>
    <w:tmpl w:val="DE446256"/>
    <w:styleLink w:val="WWNum6"/>
    <w:lvl w:ilvl="0">
      <w:start w:val="1"/>
      <w:numFmt w:val="decimal"/>
      <w:lvlText w:val="%1."/>
      <w:lvlJc w:val="left"/>
      <w:rPr>
        <w:rFonts w:cs="Arial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9" w15:restartNumberingAfterBreak="0">
    <w:nsid w:val="61F40A33"/>
    <w:multiLevelType w:val="multilevel"/>
    <w:tmpl w:val="ED1E20EE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0" w15:restartNumberingAfterBreak="0">
    <w:nsid w:val="632C49B7"/>
    <w:multiLevelType w:val="hybridMultilevel"/>
    <w:tmpl w:val="D2301C7E"/>
    <w:lvl w:ilvl="0" w:tplc="F26CB2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63C30132"/>
    <w:multiLevelType w:val="hybridMultilevel"/>
    <w:tmpl w:val="243436E0"/>
    <w:lvl w:ilvl="0" w:tplc="DC649B4C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2" w15:restartNumberingAfterBreak="0">
    <w:nsid w:val="64D2281D"/>
    <w:multiLevelType w:val="multilevel"/>
    <w:tmpl w:val="4C68A0BC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3" w15:restartNumberingAfterBreak="0">
    <w:nsid w:val="64D91A26"/>
    <w:multiLevelType w:val="multilevel"/>
    <w:tmpl w:val="A926A5EE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4" w15:restartNumberingAfterBreak="0">
    <w:nsid w:val="65A771F5"/>
    <w:multiLevelType w:val="multilevel"/>
    <w:tmpl w:val="43B25C26"/>
    <w:styleLink w:val="LFO37"/>
    <w:lvl w:ilvl="0">
      <w:start w:val="1"/>
      <w:numFmt w:val="lowerLetter"/>
      <w:pStyle w:val="Pansa11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75B5DE9"/>
    <w:multiLevelType w:val="multilevel"/>
    <w:tmpl w:val="EE8E70FC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"/>
      <w:lvlJc w:val="left"/>
      <w:rPr>
        <w:rFonts w:cs="Times New Roman"/>
        <w:b w:val="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96" w15:restartNumberingAfterBreak="0">
    <w:nsid w:val="68CC1F32"/>
    <w:multiLevelType w:val="multilevel"/>
    <w:tmpl w:val="ED8A523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 w15:restartNumberingAfterBreak="0">
    <w:nsid w:val="6AEF0ECB"/>
    <w:multiLevelType w:val="multilevel"/>
    <w:tmpl w:val="43AEFA58"/>
    <w:lvl w:ilvl="0">
      <w:start w:val="12"/>
      <w:numFmt w:val="decimal"/>
      <w:lvlText w:val="%1."/>
      <w:lvlJc w:val="left"/>
      <w:pPr>
        <w:ind w:left="40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F5412F"/>
    <w:multiLevelType w:val="hybridMultilevel"/>
    <w:tmpl w:val="DD72F7EA"/>
    <w:lvl w:ilvl="0" w:tplc="3FA292EE">
      <w:start w:val="1"/>
      <w:numFmt w:val="decimal"/>
      <w:lvlText w:val="%1)"/>
      <w:lvlJc w:val="left"/>
      <w:pPr>
        <w:ind w:left="720" w:hanging="360"/>
      </w:pPr>
      <w:rPr>
        <w:rFonts w:ascii="Palatino Linotype" w:eastAsia="Calibri" w:hAnsi="Palatino Linotype" w:cs="Times New Roman"/>
        <w:b w:val="0"/>
        <w:i w:val="0"/>
        <w:sz w:val="21"/>
      </w:rPr>
    </w:lvl>
    <w:lvl w:ilvl="1" w:tplc="AFD640BC">
      <w:start w:val="1"/>
      <w:numFmt w:val="decimal"/>
      <w:lvlText w:val="%2)"/>
      <w:lvlJc w:val="left"/>
      <w:pPr>
        <w:ind w:left="644" w:hanging="360"/>
      </w:pPr>
      <w:rPr>
        <w:rFonts w:ascii="Palatino Linotype" w:eastAsia="Times New Roman" w:hAnsi="Palatino Linotype" w:cs="Calibri"/>
      </w:rPr>
    </w:lvl>
    <w:lvl w:ilvl="2" w:tplc="04150017">
      <w:start w:val="1"/>
      <w:numFmt w:val="lowerLetter"/>
      <w:lvlText w:val="%3)"/>
      <w:lvlJc w:val="left"/>
      <w:pPr>
        <w:ind w:left="927" w:hanging="360"/>
      </w:pPr>
    </w:lvl>
    <w:lvl w:ilvl="3" w:tplc="4C327D5E">
      <w:start w:val="1"/>
      <w:numFmt w:val="lowerLetter"/>
      <w:lvlText w:val="%4)"/>
      <w:lvlJc w:val="left"/>
      <w:pPr>
        <w:ind w:left="1353" w:hanging="360"/>
      </w:pPr>
      <w:rPr>
        <w:rFonts w:hint="default"/>
        <w:b w:val="0"/>
        <w:bCs/>
      </w:rPr>
    </w:lvl>
    <w:lvl w:ilvl="4" w:tplc="CE7A9690">
      <w:start w:val="7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8325BF0">
      <w:start w:val="1"/>
      <w:numFmt w:val="decimal"/>
      <w:lvlText w:val="%6."/>
      <w:lvlJc w:val="left"/>
      <w:pPr>
        <w:ind w:left="360" w:hanging="360"/>
      </w:pPr>
      <w:rPr>
        <w:rFonts w:hint="default"/>
      </w:rPr>
    </w:lvl>
    <w:lvl w:ilvl="6" w:tplc="2B68B1A2">
      <w:start w:val="1"/>
      <w:numFmt w:val="decimal"/>
      <w:lvlText w:val="%7."/>
      <w:lvlJc w:val="left"/>
      <w:pPr>
        <w:ind w:left="360" w:hanging="360"/>
      </w:pPr>
      <w:rPr>
        <w:b w:val="0"/>
        <w:bCs/>
        <w:i w:val="0"/>
      </w:rPr>
    </w:lvl>
    <w:lvl w:ilvl="7" w:tplc="516E6B08">
      <w:start w:val="1"/>
      <w:numFmt w:val="lowerLetter"/>
      <w:lvlText w:val="%8."/>
      <w:lvlJc w:val="left"/>
      <w:pPr>
        <w:ind w:left="5760" w:hanging="360"/>
      </w:pPr>
      <w:rPr>
        <w:rFonts w:hint="default"/>
        <w:b w:val="0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813F96"/>
    <w:multiLevelType w:val="multilevel"/>
    <w:tmpl w:val="1960CEAE"/>
    <w:styleLink w:val="WWNum2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/>
        <w:color w:val="000000"/>
      </w:rPr>
    </w:lvl>
    <w:lvl w:ilvl="2">
      <w:start w:val="1"/>
      <w:numFmt w:val="decimal"/>
      <w:lvlText w:val="%1.%2.%3"/>
      <w:lvlJc w:val="left"/>
      <w:rPr>
        <w:color w:val="000000"/>
      </w:rPr>
    </w:lvl>
    <w:lvl w:ilvl="3">
      <w:start w:val="1"/>
      <w:numFmt w:val="decimal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100" w15:restartNumberingAfterBreak="0">
    <w:nsid w:val="6EDC4E27"/>
    <w:multiLevelType w:val="multilevel"/>
    <w:tmpl w:val="CB52B83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1" w15:restartNumberingAfterBreak="0">
    <w:nsid w:val="6F6F3CA7"/>
    <w:multiLevelType w:val="multilevel"/>
    <w:tmpl w:val="47E480C8"/>
    <w:styleLink w:val="WWNum3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2" w15:restartNumberingAfterBreak="0">
    <w:nsid w:val="6FB70086"/>
    <w:multiLevelType w:val="multilevel"/>
    <w:tmpl w:val="77AEB72E"/>
    <w:styleLink w:val="WWNum12"/>
    <w:lvl w:ilvl="0">
      <w:start w:val="1"/>
      <w:numFmt w:val="decimal"/>
      <w:lvlText w:val="%1."/>
      <w:lvlJc w:val="left"/>
      <w:rPr>
        <w:b/>
        <w:color w:val="00000A"/>
        <w:sz w:val="22"/>
        <w:szCs w:val="22"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707918EE"/>
    <w:multiLevelType w:val="multilevel"/>
    <w:tmpl w:val="EEE0CA7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4" w15:restartNumberingAfterBreak="0">
    <w:nsid w:val="71510D09"/>
    <w:multiLevelType w:val="multilevel"/>
    <w:tmpl w:val="9904D43C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5" w15:restartNumberingAfterBreak="0">
    <w:nsid w:val="71BB5E96"/>
    <w:multiLevelType w:val="multilevel"/>
    <w:tmpl w:val="B9322FA6"/>
    <w:styleLink w:val="WWNum3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6" w15:restartNumberingAfterBreak="0">
    <w:nsid w:val="72366043"/>
    <w:multiLevelType w:val="multilevel"/>
    <w:tmpl w:val="701C3B9E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74E367A5"/>
    <w:multiLevelType w:val="multilevel"/>
    <w:tmpl w:val="DE2E3E7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)"/>
      <w:lvlJc w:val="left"/>
      <w:rPr>
        <w:b w:val="0"/>
      </w:rPr>
    </w:lvl>
    <w:lvl w:ilvl="5">
      <w:start w:val="10"/>
      <w:numFmt w:val="upp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8" w15:restartNumberingAfterBreak="0">
    <w:nsid w:val="752C5B30"/>
    <w:multiLevelType w:val="multilevel"/>
    <w:tmpl w:val="24424B1C"/>
    <w:lvl w:ilvl="0">
      <w:start w:val="1"/>
      <w:numFmt w:val="decimal"/>
      <w:lvlText w:val="%1)"/>
      <w:lvlJc w:val="left"/>
      <w:pPr>
        <w:ind w:left="797" w:hanging="360"/>
      </w:p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109" w15:restartNumberingAfterBreak="0">
    <w:nsid w:val="76FE51AA"/>
    <w:multiLevelType w:val="hybridMultilevel"/>
    <w:tmpl w:val="41DE491A"/>
    <w:lvl w:ilvl="0" w:tplc="98F68F76">
      <w:start w:val="1"/>
      <w:numFmt w:val="lowerLetter"/>
      <w:lvlText w:val="%1.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10" w15:restartNumberingAfterBreak="0">
    <w:nsid w:val="777A5DE4"/>
    <w:multiLevelType w:val="multilevel"/>
    <w:tmpl w:val="56CE7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215" w:hanging="135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E702B1"/>
    <w:multiLevelType w:val="multilevel"/>
    <w:tmpl w:val="BFBE5C2E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2" w15:restartNumberingAfterBreak="0">
    <w:nsid w:val="7BA35DC0"/>
    <w:multiLevelType w:val="multilevel"/>
    <w:tmpl w:val="C7627DA0"/>
    <w:styleLink w:val="WWNum41"/>
    <w:lvl w:ilvl="0">
      <w:start w:val="1"/>
      <w:numFmt w:val="decimal"/>
      <w:lvlText w:val="%1. "/>
      <w:lvlJc w:val="left"/>
      <w:rPr>
        <w:b/>
        <w:i w:val="0"/>
        <w:sz w:val="22"/>
      </w:rPr>
    </w:lvl>
    <w:lvl w:ilvl="1">
      <w:numFmt w:val="bullet"/>
      <w:lvlText w:val=""/>
      <w:lvlJc w:val="left"/>
      <w:rPr>
        <w:rFonts w:ascii="Symbol" w:hAnsi="Symbol"/>
        <w:b/>
        <w:i w:val="0"/>
        <w:sz w:val="22"/>
      </w:rPr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3" w15:restartNumberingAfterBreak="0">
    <w:nsid w:val="7BA54044"/>
    <w:multiLevelType w:val="multilevel"/>
    <w:tmpl w:val="4364BACA"/>
    <w:styleLink w:val="WWNum55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4" w15:restartNumberingAfterBreak="0">
    <w:nsid w:val="7E251A98"/>
    <w:multiLevelType w:val="multilevel"/>
    <w:tmpl w:val="EACE977C"/>
    <w:lvl w:ilvl="0">
      <w:start w:val="12"/>
      <w:numFmt w:val="decimal"/>
      <w:lvlText w:val="%1."/>
      <w:lvlJc w:val="left"/>
      <w:pPr>
        <w:ind w:left="40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F4E177B"/>
    <w:multiLevelType w:val="multilevel"/>
    <w:tmpl w:val="EB526590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 w15:restartNumberingAfterBreak="0">
    <w:nsid w:val="7FF405F2"/>
    <w:multiLevelType w:val="multilevel"/>
    <w:tmpl w:val="71FEB37E"/>
    <w:styleLink w:val="WWNum1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rPr>
        <w:rFonts w:cs="Times New Roman"/>
        <w:b w:val="0"/>
        <w:sz w:val="24"/>
      </w:rPr>
    </w:lvl>
    <w:lvl w:ilvl="3">
      <w:start w:val="1"/>
      <w:numFmt w:val="decimal"/>
      <w:lvlText w:val="%1.%2.%3.%4."/>
      <w:lvlJc w:val="left"/>
      <w:rPr>
        <w:rFonts w:cs="Times New Roman"/>
        <w:b w:val="0"/>
        <w:sz w:val="24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sz w:val="24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sz w:val="24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sz w:val="24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sz w:val="24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sz w:val="24"/>
      </w:rPr>
    </w:lvl>
  </w:abstractNum>
  <w:num w:numId="1" w16cid:durableId="212231046">
    <w:abstractNumId w:val="29"/>
  </w:num>
  <w:num w:numId="2" w16cid:durableId="1289120145">
    <w:abstractNumId w:val="55"/>
  </w:num>
  <w:num w:numId="3" w16cid:durableId="1217207946">
    <w:abstractNumId w:val="76"/>
  </w:num>
  <w:num w:numId="4" w16cid:durableId="1246761580">
    <w:abstractNumId w:val="34"/>
  </w:num>
  <w:num w:numId="5" w16cid:durableId="915745274">
    <w:abstractNumId w:val="99"/>
  </w:num>
  <w:num w:numId="6" w16cid:durableId="1222256626">
    <w:abstractNumId w:val="53"/>
  </w:num>
  <w:num w:numId="7" w16cid:durableId="121968137">
    <w:abstractNumId w:val="54"/>
  </w:num>
  <w:num w:numId="8" w16cid:durableId="874274907">
    <w:abstractNumId w:val="4"/>
  </w:num>
  <w:num w:numId="9" w16cid:durableId="1619482363">
    <w:abstractNumId w:val="30"/>
  </w:num>
  <w:num w:numId="10" w16cid:durableId="854616062">
    <w:abstractNumId w:val="21"/>
  </w:num>
  <w:num w:numId="11" w16cid:durableId="213927141">
    <w:abstractNumId w:val="10"/>
  </w:num>
  <w:num w:numId="12" w16cid:durableId="559902636">
    <w:abstractNumId w:val="41"/>
  </w:num>
  <w:num w:numId="13" w16cid:durableId="352927077">
    <w:abstractNumId w:val="92"/>
  </w:num>
  <w:num w:numId="14" w16cid:durableId="1782413956">
    <w:abstractNumId w:val="88"/>
  </w:num>
  <w:num w:numId="15" w16cid:durableId="1483040823">
    <w:abstractNumId w:val="107"/>
  </w:num>
  <w:num w:numId="16" w16cid:durableId="93215209">
    <w:abstractNumId w:val="50"/>
  </w:num>
  <w:num w:numId="17" w16cid:durableId="1270046690">
    <w:abstractNumId w:val="62"/>
  </w:num>
  <w:num w:numId="18" w16cid:durableId="1085150287">
    <w:abstractNumId w:val="46"/>
  </w:num>
  <w:num w:numId="19" w16cid:durableId="994457386">
    <w:abstractNumId w:val="102"/>
  </w:num>
  <w:num w:numId="20" w16cid:durableId="147022130">
    <w:abstractNumId w:val="116"/>
  </w:num>
  <w:num w:numId="21" w16cid:durableId="2036887458">
    <w:abstractNumId w:val="73"/>
  </w:num>
  <w:num w:numId="22" w16cid:durableId="663510389">
    <w:abstractNumId w:val="31"/>
  </w:num>
  <w:num w:numId="23" w16cid:durableId="1422601234">
    <w:abstractNumId w:val="24"/>
  </w:num>
  <w:num w:numId="24" w16cid:durableId="213657515">
    <w:abstractNumId w:val="77"/>
  </w:num>
  <w:num w:numId="25" w16cid:durableId="1246694831">
    <w:abstractNumId w:val="85"/>
  </w:num>
  <w:num w:numId="26" w16cid:durableId="1883638343">
    <w:abstractNumId w:val="84"/>
  </w:num>
  <w:num w:numId="27" w16cid:durableId="2090231575">
    <w:abstractNumId w:val="95"/>
  </w:num>
  <w:num w:numId="28" w16cid:durableId="290206469">
    <w:abstractNumId w:val="100"/>
  </w:num>
  <w:num w:numId="29" w16cid:durableId="1087113463">
    <w:abstractNumId w:val="15"/>
  </w:num>
  <w:num w:numId="30" w16cid:durableId="515388096">
    <w:abstractNumId w:val="9"/>
  </w:num>
  <w:num w:numId="31" w16cid:durableId="1688746814">
    <w:abstractNumId w:val="75"/>
  </w:num>
  <w:num w:numId="32" w16cid:durableId="478960207">
    <w:abstractNumId w:val="17"/>
  </w:num>
  <w:num w:numId="33" w16cid:durableId="552347338">
    <w:abstractNumId w:val="3"/>
  </w:num>
  <w:num w:numId="34" w16cid:durableId="425152791">
    <w:abstractNumId w:val="14"/>
  </w:num>
  <w:num w:numId="35" w16cid:durableId="457527924">
    <w:abstractNumId w:val="79"/>
  </w:num>
  <w:num w:numId="36" w16cid:durableId="1641962313">
    <w:abstractNumId w:val="27"/>
  </w:num>
  <w:num w:numId="37" w16cid:durableId="214856951">
    <w:abstractNumId w:val="2"/>
  </w:num>
  <w:num w:numId="38" w16cid:durableId="42487181">
    <w:abstractNumId w:val="60"/>
  </w:num>
  <w:num w:numId="39" w16cid:durableId="1882548095">
    <w:abstractNumId w:val="101"/>
  </w:num>
  <w:num w:numId="40" w16cid:durableId="1805730526">
    <w:abstractNumId w:val="105"/>
  </w:num>
  <w:num w:numId="41" w16cid:durableId="1438797427">
    <w:abstractNumId w:val="59"/>
  </w:num>
  <w:num w:numId="42" w16cid:durableId="1563563274">
    <w:abstractNumId w:val="35"/>
  </w:num>
  <w:num w:numId="43" w16cid:durableId="313143066">
    <w:abstractNumId w:val="81"/>
  </w:num>
  <w:num w:numId="44" w16cid:durableId="1304384320">
    <w:abstractNumId w:val="16"/>
  </w:num>
  <w:num w:numId="45" w16cid:durableId="1338314336">
    <w:abstractNumId w:val="112"/>
  </w:num>
  <w:num w:numId="46" w16cid:durableId="524102992">
    <w:abstractNumId w:val="93"/>
  </w:num>
  <w:num w:numId="47" w16cid:durableId="1627930905">
    <w:abstractNumId w:val="32"/>
  </w:num>
  <w:num w:numId="48" w16cid:durableId="1139571208">
    <w:abstractNumId w:val="115"/>
  </w:num>
  <w:num w:numId="49" w16cid:durableId="24453476">
    <w:abstractNumId w:val="104"/>
  </w:num>
  <w:num w:numId="50" w16cid:durableId="1049643839">
    <w:abstractNumId w:val="69"/>
  </w:num>
  <w:num w:numId="51" w16cid:durableId="1849901661">
    <w:abstractNumId w:val="43"/>
  </w:num>
  <w:num w:numId="52" w16cid:durableId="1771200764">
    <w:abstractNumId w:val="111"/>
  </w:num>
  <w:num w:numId="53" w16cid:durableId="625351542">
    <w:abstractNumId w:val="106"/>
  </w:num>
  <w:num w:numId="54" w16cid:durableId="849105490">
    <w:abstractNumId w:val="70"/>
  </w:num>
  <w:num w:numId="55" w16cid:durableId="578638300">
    <w:abstractNumId w:val="96"/>
  </w:num>
  <w:num w:numId="56" w16cid:durableId="678583392">
    <w:abstractNumId w:val="82"/>
  </w:num>
  <w:num w:numId="57" w16cid:durableId="1678535823">
    <w:abstractNumId w:val="6"/>
  </w:num>
  <w:num w:numId="58" w16cid:durableId="1607929855">
    <w:abstractNumId w:val="58"/>
  </w:num>
  <w:num w:numId="59" w16cid:durableId="1368988461">
    <w:abstractNumId w:val="113"/>
  </w:num>
  <w:num w:numId="60" w16cid:durableId="1634285287">
    <w:abstractNumId w:val="61"/>
  </w:num>
  <w:num w:numId="61" w16cid:durableId="73747544">
    <w:abstractNumId w:val="83"/>
  </w:num>
  <w:num w:numId="62" w16cid:durableId="1971204330">
    <w:abstractNumId w:val="71"/>
  </w:num>
  <w:num w:numId="63" w16cid:durableId="1740249175">
    <w:abstractNumId w:val="37"/>
  </w:num>
  <w:num w:numId="64" w16cid:durableId="1746218989">
    <w:abstractNumId w:val="63"/>
  </w:num>
  <w:num w:numId="65" w16cid:durableId="1533495305">
    <w:abstractNumId w:val="5"/>
  </w:num>
  <w:num w:numId="66" w16cid:durableId="349332222">
    <w:abstractNumId w:val="51"/>
  </w:num>
  <w:num w:numId="67" w16cid:durableId="1668821443">
    <w:abstractNumId w:val="52"/>
  </w:num>
  <w:num w:numId="68" w16cid:durableId="384762703">
    <w:abstractNumId w:val="44"/>
  </w:num>
  <w:num w:numId="69" w16cid:durableId="789667691">
    <w:abstractNumId w:val="38"/>
  </w:num>
  <w:num w:numId="70" w16cid:durableId="1098603180">
    <w:abstractNumId w:val="74"/>
  </w:num>
  <w:num w:numId="71" w16cid:durableId="1286497806">
    <w:abstractNumId w:val="26"/>
  </w:num>
  <w:num w:numId="72" w16cid:durableId="1867673077">
    <w:abstractNumId w:val="64"/>
  </w:num>
  <w:num w:numId="73" w16cid:durableId="1318998940">
    <w:abstractNumId w:val="1"/>
  </w:num>
  <w:num w:numId="74" w16cid:durableId="21632625">
    <w:abstractNumId w:val="94"/>
  </w:num>
  <w:num w:numId="75" w16cid:durableId="871261013">
    <w:abstractNumId w:val="80"/>
  </w:num>
  <w:num w:numId="76" w16cid:durableId="1935429420">
    <w:abstractNumId w:val="49"/>
  </w:num>
  <w:num w:numId="77" w16cid:durableId="901138714">
    <w:abstractNumId w:val="67"/>
  </w:num>
  <w:num w:numId="78" w16cid:durableId="497038506">
    <w:abstractNumId w:val="39"/>
  </w:num>
  <w:num w:numId="79" w16cid:durableId="1028025290">
    <w:abstractNumId w:val="48"/>
  </w:num>
  <w:num w:numId="80" w16cid:durableId="669258856">
    <w:abstractNumId w:val="7"/>
  </w:num>
  <w:num w:numId="81" w16cid:durableId="2038772560">
    <w:abstractNumId w:val="11"/>
  </w:num>
  <w:num w:numId="82" w16cid:durableId="1236547785">
    <w:abstractNumId w:val="114"/>
  </w:num>
  <w:num w:numId="83" w16cid:durableId="1493988142">
    <w:abstractNumId w:val="19"/>
  </w:num>
  <w:num w:numId="84" w16cid:durableId="329136105">
    <w:abstractNumId w:val="13"/>
  </w:num>
  <w:num w:numId="85" w16cid:durableId="559096466">
    <w:abstractNumId w:val="20"/>
  </w:num>
  <w:num w:numId="86" w16cid:durableId="1095326094">
    <w:abstractNumId w:val="25"/>
  </w:num>
  <w:num w:numId="87" w16cid:durableId="585573676">
    <w:abstractNumId w:val="42"/>
  </w:num>
  <w:num w:numId="88" w16cid:durableId="1755393550">
    <w:abstractNumId w:val="108"/>
  </w:num>
  <w:num w:numId="89" w16cid:durableId="2051566028">
    <w:abstractNumId w:val="103"/>
  </w:num>
  <w:num w:numId="90" w16cid:durableId="823087534">
    <w:abstractNumId w:val="8"/>
  </w:num>
  <w:num w:numId="91" w16cid:durableId="1164051142">
    <w:abstractNumId w:val="56"/>
  </w:num>
  <w:num w:numId="92" w16cid:durableId="1207135419">
    <w:abstractNumId w:val="87"/>
  </w:num>
  <w:num w:numId="93" w16cid:durableId="1969243330">
    <w:abstractNumId w:val="86"/>
  </w:num>
  <w:num w:numId="94" w16cid:durableId="1415782097">
    <w:abstractNumId w:val="57"/>
  </w:num>
  <w:num w:numId="95" w16cid:durableId="755172283">
    <w:abstractNumId w:val="12"/>
  </w:num>
  <w:num w:numId="96" w16cid:durableId="874460636">
    <w:abstractNumId w:val="89"/>
  </w:num>
  <w:num w:numId="97" w16cid:durableId="114369880">
    <w:abstractNumId w:val="110"/>
  </w:num>
  <w:num w:numId="98" w16cid:durableId="182550063">
    <w:abstractNumId w:val="18"/>
  </w:num>
  <w:num w:numId="99" w16cid:durableId="288629741">
    <w:abstractNumId w:val="66"/>
  </w:num>
  <w:num w:numId="100" w16cid:durableId="977995932">
    <w:abstractNumId w:val="97"/>
  </w:num>
  <w:num w:numId="101" w16cid:durableId="447043334">
    <w:abstractNumId w:val="72"/>
  </w:num>
  <w:num w:numId="102" w16cid:durableId="1666859336">
    <w:abstractNumId w:val="47"/>
  </w:num>
  <w:num w:numId="103" w16cid:durableId="1335109066">
    <w:abstractNumId w:val="22"/>
  </w:num>
  <w:num w:numId="104" w16cid:durableId="1336686070">
    <w:abstractNumId w:val="36"/>
  </w:num>
  <w:num w:numId="105" w16cid:durableId="1968463401">
    <w:abstractNumId w:val="0"/>
  </w:num>
  <w:num w:numId="106" w16cid:durableId="19737109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4242265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19884873">
    <w:abstractNumId w:val="65"/>
  </w:num>
  <w:num w:numId="109" w16cid:durableId="1816407906">
    <w:abstractNumId w:val="33"/>
  </w:num>
  <w:num w:numId="110" w16cid:durableId="1827163805">
    <w:abstractNumId w:val="68"/>
  </w:num>
  <w:num w:numId="111" w16cid:durableId="1179662176">
    <w:abstractNumId w:val="98"/>
  </w:num>
  <w:num w:numId="112" w16cid:durableId="1165975967">
    <w:abstractNumId w:val="109"/>
  </w:num>
  <w:num w:numId="113" w16cid:durableId="1202790737">
    <w:abstractNumId w:val="28"/>
  </w:num>
  <w:num w:numId="114" w16cid:durableId="879168570">
    <w:abstractNumId w:val="90"/>
  </w:num>
  <w:num w:numId="115" w16cid:durableId="1631981351">
    <w:abstractNumId w:val="23"/>
  </w:num>
  <w:num w:numId="116" w16cid:durableId="1321807974">
    <w:abstractNumId w:val="78"/>
  </w:num>
  <w:num w:numId="117" w16cid:durableId="1498881439">
    <w:abstractNumId w:val="45"/>
  </w:num>
  <w:num w:numId="118" w16cid:durableId="1638953331">
    <w:abstractNumId w:val="91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99"/>
    <w:rsid w:val="00001211"/>
    <w:rsid w:val="000014F5"/>
    <w:rsid w:val="00001CD0"/>
    <w:rsid w:val="000026B1"/>
    <w:rsid w:val="00006649"/>
    <w:rsid w:val="00007BF2"/>
    <w:rsid w:val="00013882"/>
    <w:rsid w:val="0001490F"/>
    <w:rsid w:val="000225C6"/>
    <w:rsid w:val="00024810"/>
    <w:rsid w:val="000253F2"/>
    <w:rsid w:val="000315E3"/>
    <w:rsid w:val="0003251F"/>
    <w:rsid w:val="00037301"/>
    <w:rsid w:val="0004126A"/>
    <w:rsid w:val="000576F0"/>
    <w:rsid w:val="000614C3"/>
    <w:rsid w:val="0006456F"/>
    <w:rsid w:val="00064DCF"/>
    <w:rsid w:val="00070680"/>
    <w:rsid w:val="000736A6"/>
    <w:rsid w:val="00074128"/>
    <w:rsid w:val="0007493A"/>
    <w:rsid w:val="00074E72"/>
    <w:rsid w:val="000761EE"/>
    <w:rsid w:val="00081F91"/>
    <w:rsid w:val="00082483"/>
    <w:rsid w:val="00082745"/>
    <w:rsid w:val="00083D8D"/>
    <w:rsid w:val="000844E6"/>
    <w:rsid w:val="00085793"/>
    <w:rsid w:val="00085B36"/>
    <w:rsid w:val="0009570D"/>
    <w:rsid w:val="000958ED"/>
    <w:rsid w:val="000962BF"/>
    <w:rsid w:val="000968CB"/>
    <w:rsid w:val="000A3377"/>
    <w:rsid w:val="000A674F"/>
    <w:rsid w:val="000A7B9B"/>
    <w:rsid w:val="000A7E70"/>
    <w:rsid w:val="000B03AB"/>
    <w:rsid w:val="000B79B4"/>
    <w:rsid w:val="000C0671"/>
    <w:rsid w:val="000C452B"/>
    <w:rsid w:val="000D1467"/>
    <w:rsid w:val="000D55FB"/>
    <w:rsid w:val="000D599B"/>
    <w:rsid w:val="000E3426"/>
    <w:rsid w:val="000F22C8"/>
    <w:rsid w:val="00105860"/>
    <w:rsid w:val="0011018A"/>
    <w:rsid w:val="00117DDD"/>
    <w:rsid w:val="001214D3"/>
    <w:rsid w:val="001218E5"/>
    <w:rsid w:val="00125196"/>
    <w:rsid w:val="0013003D"/>
    <w:rsid w:val="001356F1"/>
    <w:rsid w:val="00140568"/>
    <w:rsid w:val="00146811"/>
    <w:rsid w:val="00155D50"/>
    <w:rsid w:val="00165501"/>
    <w:rsid w:val="00167F01"/>
    <w:rsid w:val="001712C4"/>
    <w:rsid w:val="00171F2C"/>
    <w:rsid w:val="00172CC8"/>
    <w:rsid w:val="00173CAD"/>
    <w:rsid w:val="00176AB6"/>
    <w:rsid w:val="00176FED"/>
    <w:rsid w:val="001836E6"/>
    <w:rsid w:val="0018503B"/>
    <w:rsid w:val="00187225"/>
    <w:rsid w:val="00187E76"/>
    <w:rsid w:val="001A15F5"/>
    <w:rsid w:val="001A5057"/>
    <w:rsid w:val="001A7923"/>
    <w:rsid w:val="001B360E"/>
    <w:rsid w:val="001C12D3"/>
    <w:rsid w:val="001D0B0E"/>
    <w:rsid w:val="001D321D"/>
    <w:rsid w:val="001E79E0"/>
    <w:rsid w:val="001F0794"/>
    <w:rsid w:val="001F1777"/>
    <w:rsid w:val="001F48F9"/>
    <w:rsid w:val="001F7D9D"/>
    <w:rsid w:val="00201A12"/>
    <w:rsid w:val="00203735"/>
    <w:rsid w:val="002060C5"/>
    <w:rsid w:val="00211FE4"/>
    <w:rsid w:val="00213728"/>
    <w:rsid w:val="0022071D"/>
    <w:rsid w:val="002234F2"/>
    <w:rsid w:val="0022395A"/>
    <w:rsid w:val="002275FC"/>
    <w:rsid w:val="00230BE3"/>
    <w:rsid w:val="00232F97"/>
    <w:rsid w:val="002404EB"/>
    <w:rsid w:val="00240DC4"/>
    <w:rsid w:val="00241E15"/>
    <w:rsid w:val="002512FF"/>
    <w:rsid w:val="00263039"/>
    <w:rsid w:val="00267826"/>
    <w:rsid w:val="00267DDF"/>
    <w:rsid w:val="0027403C"/>
    <w:rsid w:val="00275B30"/>
    <w:rsid w:val="00276B67"/>
    <w:rsid w:val="00277666"/>
    <w:rsid w:val="00287772"/>
    <w:rsid w:val="002910DF"/>
    <w:rsid w:val="0029740E"/>
    <w:rsid w:val="002A150E"/>
    <w:rsid w:val="002A2921"/>
    <w:rsid w:val="002B21DD"/>
    <w:rsid w:val="002B5709"/>
    <w:rsid w:val="002B5EE1"/>
    <w:rsid w:val="002B5FE5"/>
    <w:rsid w:val="002B75B2"/>
    <w:rsid w:val="002C244C"/>
    <w:rsid w:val="002C4D39"/>
    <w:rsid w:val="002D04FD"/>
    <w:rsid w:val="002D198F"/>
    <w:rsid w:val="002D781F"/>
    <w:rsid w:val="0030107F"/>
    <w:rsid w:val="00306D6E"/>
    <w:rsid w:val="003142D4"/>
    <w:rsid w:val="00321236"/>
    <w:rsid w:val="00324AA1"/>
    <w:rsid w:val="0033031B"/>
    <w:rsid w:val="0033032E"/>
    <w:rsid w:val="00335509"/>
    <w:rsid w:val="0033616A"/>
    <w:rsid w:val="0034060A"/>
    <w:rsid w:val="003454F1"/>
    <w:rsid w:val="00346563"/>
    <w:rsid w:val="00351C5B"/>
    <w:rsid w:val="00362400"/>
    <w:rsid w:val="00362B4A"/>
    <w:rsid w:val="00366CF0"/>
    <w:rsid w:val="00370AEA"/>
    <w:rsid w:val="00375A5A"/>
    <w:rsid w:val="003778EE"/>
    <w:rsid w:val="00381896"/>
    <w:rsid w:val="00382D96"/>
    <w:rsid w:val="0038638A"/>
    <w:rsid w:val="003929EE"/>
    <w:rsid w:val="003930C9"/>
    <w:rsid w:val="00394385"/>
    <w:rsid w:val="003952ED"/>
    <w:rsid w:val="003A0366"/>
    <w:rsid w:val="003A1A48"/>
    <w:rsid w:val="003A50C8"/>
    <w:rsid w:val="003A5C8D"/>
    <w:rsid w:val="003A6508"/>
    <w:rsid w:val="003B2A0D"/>
    <w:rsid w:val="003C1E37"/>
    <w:rsid w:val="003C4DD3"/>
    <w:rsid w:val="003C54ED"/>
    <w:rsid w:val="003C59A0"/>
    <w:rsid w:val="003C7CCC"/>
    <w:rsid w:val="003D66D1"/>
    <w:rsid w:val="003E2C90"/>
    <w:rsid w:val="003E3D3A"/>
    <w:rsid w:val="003E4341"/>
    <w:rsid w:val="003E6F56"/>
    <w:rsid w:val="003E7B62"/>
    <w:rsid w:val="003F360A"/>
    <w:rsid w:val="003F5860"/>
    <w:rsid w:val="003F5DA7"/>
    <w:rsid w:val="003F7E4D"/>
    <w:rsid w:val="00411390"/>
    <w:rsid w:val="00411E20"/>
    <w:rsid w:val="00413622"/>
    <w:rsid w:val="00417049"/>
    <w:rsid w:val="00420849"/>
    <w:rsid w:val="0042605D"/>
    <w:rsid w:val="00431C01"/>
    <w:rsid w:val="004351B5"/>
    <w:rsid w:val="004378E5"/>
    <w:rsid w:val="00442B67"/>
    <w:rsid w:val="00443305"/>
    <w:rsid w:val="00443F2A"/>
    <w:rsid w:val="00446010"/>
    <w:rsid w:val="004475B2"/>
    <w:rsid w:val="004544F1"/>
    <w:rsid w:val="00456457"/>
    <w:rsid w:val="00463B93"/>
    <w:rsid w:val="004732CF"/>
    <w:rsid w:val="004749D2"/>
    <w:rsid w:val="004761EF"/>
    <w:rsid w:val="0048100A"/>
    <w:rsid w:val="004847CA"/>
    <w:rsid w:val="0048632D"/>
    <w:rsid w:val="00486646"/>
    <w:rsid w:val="00487D15"/>
    <w:rsid w:val="00492FF4"/>
    <w:rsid w:val="004A3075"/>
    <w:rsid w:val="004A34A2"/>
    <w:rsid w:val="004B3340"/>
    <w:rsid w:val="004B3D55"/>
    <w:rsid w:val="004B4698"/>
    <w:rsid w:val="004B7063"/>
    <w:rsid w:val="004C1ECB"/>
    <w:rsid w:val="004C4FBB"/>
    <w:rsid w:val="004D3323"/>
    <w:rsid w:val="004D445D"/>
    <w:rsid w:val="004D50A6"/>
    <w:rsid w:val="004E0B22"/>
    <w:rsid w:val="004E26BD"/>
    <w:rsid w:val="004E39EE"/>
    <w:rsid w:val="004E581F"/>
    <w:rsid w:val="004E7A23"/>
    <w:rsid w:val="004F7E5F"/>
    <w:rsid w:val="005229C4"/>
    <w:rsid w:val="0052749A"/>
    <w:rsid w:val="00531DC3"/>
    <w:rsid w:val="005510D1"/>
    <w:rsid w:val="00562353"/>
    <w:rsid w:val="00565A94"/>
    <w:rsid w:val="00566D0B"/>
    <w:rsid w:val="00571778"/>
    <w:rsid w:val="00574A9A"/>
    <w:rsid w:val="00576124"/>
    <w:rsid w:val="00583A71"/>
    <w:rsid w:val="00584E3A"/>
    <w:rsid w:val="00586925"/>
    <w:rsid w:val="00592331"/>
    <w:rsid w:val="00593417"/>
    <w:rsid w:val="005938E1"/>
    <w:rsid w:val="005A0E3B"/>
    <w:rsid w:val="005A20E9"/>
    <w:rsid w:val="005A4B35"/>
    <w:rsid w:val="005A6B76"/>
    <w:rsid w:val="005B1C6A"/>
    <w:rsid w:val="005B2959"/>
    <w:rsid w:val="005B406F"/>
    <w:rsid w:val="005C21EA"/>
    <w:rsid w:val="005C5236"/>
    <w:rsid w:val="005D0A63"/>
    <w:rsid w:val="005D0F36"/>
    <w:rsid w:val="005D1D80"/>
    <w:rsid w:val="005D4D99"/>
    <w:rsid w:val="005D510C"/>
    <w:rsid w:val="005E454B"/>
    <w:rsid w:val="005E49A8"/>
    <w:rsid w:val="005E72A2"/>
    <w:rsid w:val="005E7576"/>
    <w:rsid w:val="005F2394"/>
    <w:rsid w:val="005F601D"/>
    <w:rsid w:val="00600837"/>
    <w:rsid w:val="00601DC8"/>
    <w:rsid w:val="00604E20"/>
    <w:rsid w:val="006079B4"/>
    <w:rsid w:val="0061295D"/>
    <w:rsid w:val="00616351"/>
    <w:rsid w:val="006165A2"/>
    <w:rsid w:val="006236CF"/>
    <w:rsid w:val="00627B43"/>
    <w:rsid w:val="0063259D"/>
    <w:rsid w:val="006335F7"/>
    <w:rsid w:val="00637977"/>
    <w:rsid w:val="00637F91"/>
    <w:rsid w:val="00651A58"/>
    <w:rsid w:val="00653813"/>
    <w:rsid w:val="00657CA1"/>
    <w:rsid w:val="00660C2C"/>
    <w:rsid w:val="006764C6"/>
    <w:rsid w:val="00684E13"/>
    <w:rsid w:val="006852D1"/>
    <w:rsid w:val="0069179A"/>
    <w:rsid w:val="006931B0"/>
    <w:rsid w:val="006937B9"/>
    <w:rsid w:val="006957DB"/>
    <w:rsid w:val="006A1076"/>
    <w:rsid w:val="006A292A"/>
    <w:rsid w:val="006A3979"/>
    <w:rsid w:val="006A5861"/>
    <w:rsid w:val="006B27CE"/>
    <w:rsid w:val="006B2E69"/>
    <w:rsid w:val="006B4664"/>
    <w:rsid w:val="006B504E"/>
    <w:rsid w:val="006B51DF"/>
    <w:rsid w:val="006C045F"/>
    <w:rsid w:val="006C2C81"/>
    <w:rsid w:val="006C3929"/>
    <w:rsid w:val="006C3CD0"/>
    <w:rsid w:val="006C65B3"/>
    <w:rsid w:val="006D6D1C"/>
    <w:rsid w:val="006E0FB7"/>
    <w:rsid w:val="006E2CC6"/>
    <w:rsid w:val="006E4C4E"/>
    <w:rsid w:val="006F36A8"/>
    <w:rsid w:val="006F487A"/>
    <w:rsid w:val="006F4A7A"/>
    <w:rsid w:val="006F5440"/>
    <w:rsid w:val="006F7851"/>
    <w:rsid w:val="00701337"/>
    <w:rsid w:val="007014D1"/>
    <w:rsid w:val="00704CF7"/>
    <w:rsid w:val="0070540C"/>
    <w:rsid w:val="00706F83"/>
    <w:rsid w:val="00710EA4"/>
    <w:rsid w:val="00711938"/>
    <w:rsid w:val="00716A59"/>
    <w:rsid w:val="00720B63"/>
    <w:rsid w:val="00722E78"/>
    <w:rsid w:val="00730204"/>
    <w:rsid w:val="007351C8"/>
    <w:rsid w:val="007353AC"/>
    <w:rsid w:val="007375D6"/>
    <w:rsid w:val="007422A1"/>
    <w:rsid w:val="00742D60"/>
    <w:rsid w:val="00744647"/>
    <w:rsid w:val="007463C5"/>
    <w:rsid w:val="00750459"/>
    <w:rsid w:val="00755734"/>
    <w:rsid w:val="00761998"/>
    <w:rsid w:val="00765C7B"/>
    <w:rsid w:val="007663D2"/>
    <w:rsid w:val="00767ECA"/>
    <w:rsid w:val="00771547"/>
    <w:rsid w:val="00781585"/>
    <w:rsid w:val="007820B7"/>
    <w:rsid w:val="00783AC2"/>
    <w:rsid w:val="00786EB0"/>
    <w:rsid w:val="00790762"/>
    <w:rsid w:val="007952D4"/>
    <w:rsid w:val="007A3562"/>
    <w:rsid w:val="007A36C0"/>
    <w:rsid w:val="007A5E33"/>
    <w:rsid w:val="007A6F53"/>
    <w:rsid w:val="007B07D5"/>
    <w:rsid w:val="007B0D59"/>
    <w:rsid w:val="007B43DE"/>
    <w:rsid w:val="007B48DE"/>
    <w:rsid w:val="007B5533"/>
    <w:rsid w:val="007C3467"/>
    <w:rsid w:val="007D17FC"/>
    <w:rsid w:val="007D6065"/>
    <w:rsid w:val="007E10DB"/>
    <w:rsid w:val="007E2E4A"/>
    <w:rsid w:val="007E55A3"/>
    <w:rsid w:val="007E7726"/>
    <w:rsid w:val="007E7D43"/>
    <w:rsid w:val="00802816"/>
    <w:rsid w:val="008054FC"/>
    <w:rsid w:val="00813B5D"/>
    <w:rsid w:val="00815019"/>
    <w:rsid w:val="00815053"/>
    <w:rsid w:val="008223F5"/>
    <w:rsid w:val="00822F72"/>
    <w:rsid w:val="008307F3"/>
    <w:rsid w:val="0083403A"/>
    <w:rsid w:val="00834647"/>
    <w:rsid w:val="008417A3"/>
    <w:rsid w:val="00842B54"/>
    <w:rsid w:val="0084671E"/>
    <w:rsid w:val="0084697A"/>
    <w:rsid w:val="00846C8D"/>
    <w:rsid w:val="008521B5"/>
    <w:rsid w:val="008529E4"/>
    <w:rsid w:val="0085408D"/>
    <w:rsid w:val="00857E1E"/>
    <w:rsid w:val="00857FC7"/>
    <w:rsid w:val="00861862"/>
    <w:rsid w:val="008624E6"/>
    <w:rsid w:val="008637B4"/>
    <w:rsid w:val="008704DC"/>
    <w:rsid w:val="0087253D"/>
    <w:rsid w:val="008727C3"/>
    <w:rsid w:val="00883169"/>
    <w:rsid w:val="00894E39"/>
    <w:rsid w:val="0089599E"/>
    <w:rsid w:val="008A2261"/>
    <w:rsid w:val="008A261D"/>
    <w:rsid w:val="008A26E1"/>
    <w:rsid w:val="008A2A28"/>
    <w:rsid w:val="008A7353"/>
    <w:rsid w:val="008A78E7"/>
    <w:rsid w:val="008A7999"/>
    <w:rsid w:val="008A7E48"/>
    <w:rsid w:val="008B4A25"/>
    <w:rsid w:val="008B5C24"/>
    <w:rsid w:val="008B5E37"/>
    <w:rsid w:val="008B6C99"/>
    <w:rsid w:val="008B759D"/>
    <w:rsid w:val="008C0431"/>
    <w:rsid w:val="008C32BB"/>
    <w:rsid w:val="008D0BE4"/>
    <w:rsid w:val="008D1D0A"/>
    <w:rsid w:val="008D537B"/>
    <w:rsid w:val="008E2093"/>
    <w:rsid w:val="008E2E38"/>
    <w:rsid w:val="008E321B"/>
    <w:rsid w:val="008E5606"/>
    <w:rsid w:val="008E7278"/>
    <w:rsid w:val="008E7B57"/>
    <w:rsid w:val="008F084A"/>
    <w:rsid w:val="008F08D0"/>
    <w:rsid w:val="008F2C97"/>
    <w:rsid w:val="008F54B0"/>
    <w:rsid w:val="008F5C60"/>
    <w:rsid w:val="008F6365"/>
    <w:rsid w:val="008F7C42"/>
    <w:rsid w:val="00904930"/>
    <w:rsid w:val="00912510"/>
    <w:rsid w:val="009132D6"/>
    <w:rsid w:val="00915DDA"/>
    <w:rsid w:val="00917B8B"/>
    <w:rsid w:val="00921E2E"/>
    <w:rsid w:val="00922573"/>
    <w:rsid w:val="00923D0B"/>
    <w:rsid w:val="00925ED0"/>
    <w:rsid w:val="009271F2"/>
    <w:rsid w:val="00931378"/>
    <w:rsid w:val="009352FB"/>
    <w:rsid w:val="00935F31"/>
    <w:rsid w:val="00937CB6"/>
    <w:rsid w:val="00940F9A"/>
    <w:rsid w:val="009448DF"/>
    <w:rsid w:val="009448FB"/>
    <w:rsid w:val="00944F1D"/>
    <w:rsid w:val="009706F7"/>
    <w:rsid w:val="00971EF4"/>
    <w:rsid w:val="00973399"/>
    <w:rsid w:val="00974C08"/>
    <w:rsid w:val="00980AF7"/>
    <w:rsid w:val="00981BAA"/>
    <w:rsid w:val="00982125"/>
    <w:rsid w:val="00986A68"/>
    <w:rsid w:val="0099319A"/>
    <w:rsid w:val="009A2ED4"/>
    <w:rsid w:val="009B384B"/>
    <w:rsid w:val="009B4C27"/>
    <w:rsid w:val="009B5382"/>
    <w:rsid w:val="009B7DE5"/>
    <w:rsid w:val="009C7AC3"/>
    <w:rsid w:val="009D060E"/>
    <w:rsid w:val="009D55A8"/>
    <w:rsid w:val="009D5BED"/>
    <w:rsid w:val="009D7DCA"/>
    <w:rsid w:val="009E691C"/>
    <w:rsid w:val="009F0E5F"/>
    <w:rsid w:val="009F23E7"/>
    <w:rsid w:val="009F67B5"/>
    <w:rsid w:val="009F762A"/>
    <w:rsid w:val="00A0104A"/>
    <w:rsid w:val="00A01765"/>
    <w:rsid w:val="00A01B2A"/>
    <w:rsid w:val="00A03D79"/>
    <w:rsid w:val="00A0423C"/>
    <w:rsid w:val="00A04461"/>
    <w:rsid w:val="00A04952"/>
    <w:rsid w:val="00A07ACC"/>
    <w:rsid w:val="00A10A76"/>
    <w:rsid w:val="00A12BC5"/>
    <w:rsid w:val="00A132DB"/>
    <w:rsid w:val="00A202B1"/>
    <w:rsid w:val="00A23C8B"/>
    <w:rsid w:val="00A2410A"/>
    <w:rsid w:val="00A25519"/>
    <w:rsid w:val="00A25FDE"/>
    <w:rsid w:val="00A2600A"/>
    <w:rsid w:val="00A33C53"/>
    <w:rsid w:val="00A34724"/>
    <w:rsid w:val="00A36592"/>
    <w:rsid w:val="00A37110"/>
    <w:rsid w:val="00A40F7C"/>
    <w:rsid w:val="00A46529"/>
    <w:rsid w:val="00A5055C"/>
    <w:rsid w:val="00A53228"/>
    <w:rsid w:val="00A5335D"/>
    <w:rsid w:val="00A647D9"/>
    <w:rsid w:val="00A72C7C"/>
    <w:rsid w:val="00A73B91"/>
    <w:rsid w:val="00A74042"/>
    <w:rsid w:val="00A80E88"/>
    <w:rsid w:val="00A859BA"/>
    <w:rsid w:val="00A860F1"/>
    <w:rsid w:val="00A87801"/>
    <w:rsid w:val="00A90548"/>
    <w:rsid w:val="00A93F45"/>
    <w:rsid w:val="00A968FD"/>
    <w:rsid w:val="00AA040D"/>
    <w:rsid w:val="00AA17C6"/>
    <w:rsid w:val="00AA3773"/>
    <w:rsid w:val="00AA52D7"/>
    <w:rsid w:val="00AA59A3"/>
    <w:rsid w:val="00AB0923"/>
    <w:rsid w:val="00AC5471"/>
    <w:rsid w:val="00AC621F"/>
    <w:rsid w:val="00AC7F41"/>
    <w:rsid w:val="00AD29B1"/>
    <w:rsid w:val="00AD2A16"/>
    <w:rsid w:val="00AD495E"/>
    <w:rsid w:val="00AD7D51"/>
    <w:rsid w:val="00AE2BC8"/>
    <w:rsid w:val="00AE4B7A"/>
    <w:rsid w:val="00AE54F8"/>
    <w:rsid w:val="00AE6E35"/>
    <w:rsid w:val="00AF5825"/>
    <w:rsid w:val="00B003A4"/>
    <w:rsid w:val="00B00BBF"/>
    <w:rsid w:val="00B0198F"/>
    <w:rsid w:val="00B0308C"/>
    <w:rsid w:val="00B10D69"/>
    <w:rsid w:val="00B11B48"/>
    <w:rsid w:val="00B2266A"/>
    <w:rsid w:val="00B401E6"/>
    <w:rsid w:val="00B406B2"/>
    <w:rsid w:val="00B44836"/>
    <w:rsid w:val="00B44E50"/>
    <w:rsid w:val="00B653E4"/>
    <w:rsid w:val="00B66C93"/>
    <w:rsid w:val="00B73946"/>
    <w:rsid w:val="00B8516A"/>
    <w:rsid w:val="00B870C3"/>
    <w:rsid w:val="00B921E6"/>
    <w:rsid w:val="00B95F79"/>
    <w:rsid w:val="00B96150"/>
    <w:rsid w:val="00B97AAE"/>
    <w:rsid w:val="00BA011F"/>
    <w:rsid w:val="00BA1B72"/>
    <w:rsid w:val="00BA2477"/>
    <w:rsid w:val="00BB1FF1"/>
    <w:rsid w:val="00BB2618"/>
    <w:rsid w:val="00BC4F39"/>
    <w:rsid w:val="00BC6D31"/>
    <w:rsid w:val="00BD3FE9"/>
    <w:rsid w:val="00BD5D47"/>
    <w:rsid w:val="00BD679E"/>
    <w:rsid w:val="00BE35FA"/>
    <w:rsid w:val="00BE7DF6"/>
    <w:rsid w:val="00BF1772"/>
    <w:rsid w:val="00BF1D0E"/>
    <w:rsid w:val="00BF26E1"/>
    <w:rsid w:val="00BF4C0F"/>
    <w:rsid w:val="00C11A16"/>
    <w:rsid w:val="00C1791D"/>
    <w:rsid w:val="00C20263"/>
    <w:rsid w:val="00C22049"/>
    <w:rsid w:val="00C23C6E"/>
    <w:rsid w:val="00C24716"/>
    <w:rsid w:val="00C27494"/>
    <w:rsid w:val="00C278BA"/>
    <w:rsid w:val="00C31671"/>
    <w:rsid w:val="00C329B5"/>
    <w:rsid w:val="00C34138"/>
    <w:rsid w:val="00C34302"/>
    <w:rsid w:val="00C37C43"/>
    <w:rsid w:val="00C423BB"/>
    <w:rsid w:val="00C45C49"/>
    <w:rsid w:val="00C5290B"/>
    <w:rsid w:val="00C55C64"/>
    <w:rsid w:val="00C606E9"/>
    <w:rsid w:val="00C649F6"/>
    <w:rsid w:val="00C67311"/>
    <w:rsid w:val="00C67F2C"/>
    <w:rsid w:val="00C75CCF"/>
    <w:rsid w:val="00C90BC2"/>
    <w:rsid w:val="00C91002"/>
    <w:rsid w:val="00CA0BF6"/>
    <w:rsid w:val="00CA46A5"/>
    <w:rsid w:val="00CA5704"/>
    <w:rsid w:val="00CA5A4E"/>
    <w:rsid w:val="00CA6453"/>
    <w:rsid w:val="00CB1D5B"/>
    <w:rsid w:val="00CB4161"/>
    <w:rsid w:val="00CB6CEC"/>
    <w:rsid w:val="00CB76C3"/>
    <w:rsid w:val="00CC4B66"/>
    <w:rsid w:val="00CD1A24"/>
    <w:rsid w:val="00CD2D1D"/>
    <w:rsid w:val="00CD373E"/>
    <w:rsid w:val="00CD5419"/>
    <w:rsid w:val="00CD5910"/>
    <w:rsid w:val="00CD5B50"/>
    <w:rsid w:val="00CD6990"/>
    <w:rsid w:val="00CE43F1"/>
    <w:rsid w:val="00CE7183"/>
    <w:rsid w:val="00CE71F4"/>
    <w:rsid w:val="00CF0D8F"/>
    <w:rsid w:val="00CF0F95"/>
    <w:rsid w:val="00CF25CC"/>
    <w:rsid w:val="00CF271E"/>
    <w:rsid w:val="00CF37AB"/>
    <w:rsid w:val="00CF63F1"/>
    <w:rsid w:val="00D01508"/>
    <w:rsid w:val="00D03F3F"/>
    <w:rsid w:val="00D12C08"/>
    <w:rsid w:val="00D1395C"/>
    <w:rsid w:val="00D14423"/>
    <w:rsid w:val="00D14F66"/>
    <w:rsid w:val="00D17C64"/>
    <w:rsid w:val="00D20E1E"/>
    <w:rsid w:val="00D24EAD"/>
    <w:rsid w:val="00D259C2"/>
    <w:rsid w:val="00D31621"/>
    <w:rsid w:val="00D3233D"/>
    <w:rsid w:val="00D43BC8"/>
    <w:rsid w:val="00D44594"/>
    <w:rsid w:val="00D46AE4"/>
    <w:rsid w:val="00D46FEC"/>
    <w:rsid w:val="00D50529"/>
    <w:rsid w:val="00D508F2"/>
    <w:rsid w:val="00D517F5"/>
    <w:rsid w:val="00D51EEF"/>
    <w:rsid w:val="00D55438"/>
    <w:rsid w:val="00D64BF3"/>
    <w:rsid w:val="00D67ED5"/>
    <w:rsid w:val="00D70DF3"/>
    <w:rsid w:val="00D76182"/>
    <w:rsid w:val="00D82A12"/>
    <w:rsid w:val="00D82D7E"/>
    <w:rsid w:val="00D83446"/>
    <w:rsid w:val="00D8391A"/>
    <w:rsid w:val="00D91C6F"/>
    <w:rsid w:val="00D92757"/>
    <w:rsid w:val="00D9433E"/>
    <w:rsid w:val="00D971FE"/>
    <w:rsid w:val="00DA32D0"/>
    <w:rsid w:val="00DA5A98"/>
    <w:rsid w:val="00DC0FA5"/>
    <w:rsid w:val="00DD0C91"/>
    <w:rsid w:val="00DD422F"/>
    <w:rsid w:val="00DE3CE1"/>
    <w:rsid w:val="00DE3D18"/>
    <w:rsid w:val="00DE4960"/>
    <w:rsid w:val="00DE5BF3"/>
    <w:rsid w:val="00DE751F"/>
    <w:rsid w:val="00DF253C"/>
    <w:rsid w:val="00DF630A"/>
    <w:rsid w:val="00E01C1B"/>
    <w:rsid w:val="00E02037"/>
    <w:rsid w:val="00E05A8E"/>
    <w:rsid w:val="00E05BA8"/>
    <w:rsid w:val="00E1178A"/>
    <w:rsid w:val="00E124D1"/>
    <w:rsid w:val="00E14214"/>
    <w:rsid w:val="00E313BD"/>
    <w:rsid w:val="00E31B1F"/>
    <w:rsid w:val="00E358D8"/>
    <w:rsid w:val="00E3685A"/>
    <w:rsid w:val="00E37E88"/>
    <w:rsid w:val="00E40D4A"/>
    <w:rsid w:val="00E456F5"/>
    <w:rsid w:val="00E5199D"/>
    <w:rsid w:val="00E5324A"/>
    <w:rsid w:val="00E538F1"/>
    <w:rsid w:val="00E70716"/>
    <w:rsid w:val="00E73FD5"/>
    <w:rsid w:val="00E753F9"/>
    <w:rsid w:val="00E85C4D"/>
    <w:rsid w:val="00E87D55"/>
    <w:rsid w:val="00E974E0"/>
    <w:rsid w:val="00EA13DD"/>
    <w:rsid w:val="00EA6F44"/>
    <w:rsid w:val="00EC0D87"/>
    <w:rsid w:val="00EC0E83"/>
    <w:rsid w:val="00EC37C0"/>
    <w:rsid w:val="00EC4A49"/>
    <w:rsid w:val="00ED00EA"/>
    <w:rsid w:val="00ED3E19"/>
    <w:rsid w:val="00ED5536"/>
    <w:rsid w:val="00ED6741"/>
    <w:rsid w:val="00ED76C8"/>
    <w:rsid w:val="00EE20FE"/>
    <w:rsid w:val="00EE3009"/>
    <w:rsid w:val="00EE3720"/>
    <w:rsid w:val="00EE7160"/>
    <w:rsid w:val="00EF19A8"/>
    <w:rsid w:val="00EF24C6"/>
    <w:rsid w:val="00EF54DB"/>
    <w:rsid w:val="00EF55F4"/>
    <w:rsid w:val="00EF7880"/>
    <w:rsid w:val="00F0262D"/>
    <w:rsid w:val="00F133F3"/>
    <w:rsid w:val="00F15EB3"/>
    <w:rsid w:val="00F20BBC"/>
    <w:rsid w:val="00F25095"/>
    <w:rsid w:val="00F25250"/>
    <w:rsid w:val="00F27606"/>
    <w:rsid w:val="00F30B2F"/>
    <w:rsid w:val="00F4124D"/>
    <w:rsid w:val="00F41257"/>
    <w:rsid w:val="00F4564A"/>
    <w:rsid w:val="00F52190"/>
    <w:rsid w:val="00F53F35"/>
    <w:rsid w:val="00F56481"/>
    <w:rsid w:val="00F6369F"/>
    <w:rsid w:val="00F654C9"/>
    <w:rsid w:val="00F65532"/>
    <w:rsid w:val="00F658AE"/>
    <w:rsid w:val="00F66960"/>
    <w:rsid w:val="00F72163"/>
    <w:rsid w:val="00F73F38"/>
    <w:rsid w:val="00F74584"/>
    <w:rsid w:val="00F7505F"/>
    <w:rsid w:val="00F753D8"/>
    <w:rsid w:val="00F80428"/>
    <w:rsid w:val="00F819B2"/>
    <w:rsid w:val="00FA0A84"/>
    <w:rsid w:val="00FA18CA"/>
    <w:rsid w:val="00FA246A"/>
    <w:rsid w:val="00FA6E0E"/>
    <w:rsid w:val="00FA7556"/>
    <w:rsid w:val="00FA794A"/>
    <w:rsid w:val="00FB1170"/>
    <w:rsid w:val="00FB1935"/>
    <w:rsid w:val="00FB4AAB"/>
    <w:rsid w:val="00FC0456"/>
    <w:rsid w:val="00FC2741"/>
    <w:rsid w:val="00FD5A97"/>
    <w:rsid w:val="00FD61C9"/>
    <w:rsid w:val="00FD6BAA"/>
    <w:rsid w:val="00FE24BF"/>
    <w:rsid w:val="00FE2772"/>
    <w:rsid w:val="00FF2E65"/>
    <w:rsid w:val="00FF2F80"/>
    <w:rsid w:val="00FF315B"/>
    <w:rsid w:val="00FF545B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CE71"/>
  <w15:docId w15:val="{995B9996-B4D8-4354-8CC7-21A54F5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467"/>
    <w:pPr>
      <w:suppressAutoHyphens/>
    </w:pPr>
  </w:style>
  <w:style w:type="paragraph" w:styleId="Nagwek1">
    <w:name w:val="heading 1"/>
    <w:aliases w:val="opis"/>
    <w:next w:val="Normalny"/>
    <w:qFormat/>
    <w:pPr>
      <w:keepNext/>
      <w:keepLines/>
      <w:numPr>
        <w:numId w:val="1"/>
      </w:numPr>
      <w:suppressAutoHyphens/>
      <w:spacing w:after="0"/>
      <w:jc w:val="center"/>
      <w:outlineLvl w:val="0"/>
    </w:pPr>
    <w:rPr>
      <w:rFonts w:ascii="Palatino Linotype" w:eastAsia="Palatino Linotype" w:hAnsi="Palatino Linotype" w:cs="Palatino Linotype"/>
      <w:b/>
      <w:color w:val="000000"/>
      <w:lang w:eastAsia="pl-PL"/>
    </w:rPr>
  </w:style>
  <w:style w:type="paragraph" w:styleId="Nagwek2">
    <w:name w:val="heading 2"/>
    <w:aliases w:val="Nagłówek 2 Znak Znak,h2,2,Arial 12 Fett Kursiv,Topic Heading"/>
    <w:basedOn w:val="Normalny"/>
    <w:next w:val="Normalny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120" w:after="120" w:line="240" w:lineRule="auto"/>
      <w:jc w:val="center"/>
      <w:outlineLvl w:val="2"/>
    </w:pPr>
    <w:rPr>
      <w:rFonts w:ascii="Arial" w:eastAsia="Times New Roman" w:hAnsi="Arial"/>
      <w:b/>
      <w:sz w:val="20"/>
      <w:szCs w:val="24"/>
      <w:lang w:eastAsia="pl-PL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 w:line="230" w:lineRule="auto"/>
      <w:ind w:left="87" w:hanging="10"/>
      <w:jc w:val="both"/>
      <w:outlineLvl w:val="3"/>
    </w:pPr>
    <w:rPr>
      <w:rFonts w:ascii="Calibri Light" w:eastAsia="Times New Roman" w:hAnsi="Calibri Light"/>
      <w:i/>
      <w:iCs/>
      <w:color w:val="2F5496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Cs w:val="20"/>
      <w:lang w:eastAsia="pl-PL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Cs w:val="20"/>
      <w:lang w:eastAsia="pl-PL"/>
    </w:rPr>
  </w:style>
  <w:style w:type="paragraph" w:styleId="Nagwek7">
    <w:name w:val="heading 7"/>
    <w:basedOn w:val="Normalny"/>
    <w:next w:val="Normalny"/>
    <w:pPr>
      <w:keepNext/>
      <w:spacing w:before="120" w:after="120" w:line="240" w:lineRule="auto"/>
      <w:outlineLvl w:val="6"/>
    </w:pPr>
    <w:rPr>
      <w:rFonts w:ascii="Arial" w:eastAsia="Times New Roman" w:hAnsi="Arial"/>
      <w:b/>
      <w:sz w:val="18"/>
      <w:szCs w:val="24"/>
      <w:lang w:eastAsia="pl-PL"/>
    </w:rPr>
  </w:style>
  <w:style w:type="paragraph" w:styleId="Nagwek8">
    <w:name w:val="heading 8"/>
    <w:basedOn w:val="Normalny"/>
    <w:next w:val="Normalny"/>
    <w:pPr>
      <w:keepNext/>
      <w:spacing w:after="0" w:line="240" w:lineRule="auto"/>
      <w:ind w:firstLine="284"/>
      <w:outlineLvl w:val="7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styleId="Nagwek9">
    <w:name w:val="heading 9"/>
    <w:basedOn w:val="Normalny"/>
    <w:next w:val="Normalny"/>
    <w:pPr>
      <w:keepNext/>
      <w:spacing w:after="0" w:line="240" w:lineRule="auto"/>
      <w:ind w:firstLine="284"/>
      <w:outlineLvl w:val="8"/>
    </w:pPr>
    <w:rPr>
      <w:rFonts w:ascii="Times New Roman" w:eastAsia="Times New Roman" w:hAnsi="Times New Roman"/>
      <w:b/>
      <w:i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">
    <w:name w:val="WW_OutlineListStyle_1"/>
    <w:basedOn w:val="Bezlisty"/>
    <w:pPr>
      <w:numPr>
        <w:numId w:val="1"/>
      </w:numPr>
    </w:pPr>
  </w:style>
  <w:style w:type="character" w:customStyle="1" w:styleId="Nagwek1Znak">
    <w:name w:val="Nagłówek 1 Znak"/>
    <w:aliases w:val="opis Znak"/>
    <w:basedOn w:val="Domylnaczcionkaakapitu"/>
    <w:rPr>
      <w:rFonts w:ascii="Palatino Linotype" w:eastAsia="Palatino Linotype" w:hAnsi="Palatino Linotype" w:cs="Palatino Linotype"/>
      <w:b/>
      <w:color w:val="000000"/>
      <w:lang w:eastAsia="pl-PL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color w:val="2F5496"/>
      <w:lang w:eastAsia="pl-PL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pPr>
      <w:spacing w:after="154" w:line="240" w:lineRule="auto"/>
      <w:ind w:left="87" w:hanging="10"/>
      <w:jc w:val="both"/>
    </w:pPr>
    <w:rPr>
      <w:rFonts w:ascii="Palatino Linotype" w:eastAsia="Palatino Linotype" w:hAnsi="Palatino Linotype" w:cs="Palatino Linotype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Pr>
      <w:rFonts w:ascii="Palatino Linotype" w:eastAsia="Palatino Linotype" w:hAnsi="Palatino Linotype" w:cs="Palatino Linotype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uiPriority w:val="99"/>
    <w:rPr>
      <w:b/>
      <w:bCs/>
    </w:rPr>
  </w:style>
  <w:style w:type="character" w:customStyle="1" w:styleId="TematkomentarzaZnak">
    <w:name w:val="Temat komentarza Znak"/>
    <w:basedOn w:val="TekstkomentarzaZnak"/>
    <w:uiPriority w:val="99"/>
    <w:rPr>
      <w:rFonts w:ascii="Palatino Linotype" w:eastAsia="Palatino Linotype" w:hAnsi="Palatino Linotype" w:cs="Palatino Linotype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uiPriority w:val="99"/>
    <w:pPr>
      <w:spacing w:after="0" w:line="240" w:lineRule="auto"/>
      <w:ind w:left="87" w:hanging="10"/>
      <w:jc w:val="both"/>
    </w:pPr>
    <w:rPr>
      <w:rFonts w:ascii="Segoe UI" w:eastAsia="Palatino Linotype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uiPriority w:val="99"/>
    <w:rPr>
      <w:rFonts w:ascii="Segoe UI" w:eastAsia="Palatino Linotype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aliases w:val="L1,Odstavec,Podsis rysunku,List Paragraph,maz_wyliczenie,opis dzialania,K-P_odwolanie,A_wyliczenie,Akapit z listą5,Akapit z listą BS,Sl_Akapit z listą,Akapit z listą numerowaną,EPL lista punktowana z wyrózneniem,Lettre d'introduction,lp1"/>
    <w:basedOn w:val="Normalny"/>
    <w:uiPriority w:val="34"/>
    <w:qFormat/>
    <w:pPr>
      <w:spacing w:after="154" w:line="230" w:lineRule="auto"/>
      <w:ind w:left="72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customStyle="1" w:styleId="alb">
    <w:name w:val="a_lb"/>
    <w:basedOn w:val="Domylnaczcionkaakapitu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  <w:ind w:left="87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NagwekZnak">
    <w:name w:val="Nagłówek Znak"/>
    <w:basedOn w:val="Domylnaczcionkaakapitu"/>
    <w:uiPriority w:val="99"/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TekstpodstawowyZnak1">
    <w:name w:val="Tekst podstawowy Znak1"/>
    <w:rPr>
      <w:sz w:val="24"/>
      <w:szCs w:val="24"/>
    </w:rPr>
  </w:style>
  <w:style w:type="paragraph" w:styleId="Tekstpodstawowy">
    <w:name w:val="Body Text"/>
    <w:basedOn w:val="Normalny"/>
    <w:uiPriority w:val="99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</w:style>
  <w:style w:type="character" w:styleId="Pogrubienie">
    <w:name w:val="Strong"/>
    <w:basedOn w:val="Domylnaczcionkaakapitu"/>
    <w:rPr>
      <w:b/>
      <w:bCs/>
    </w:rPr>
  </w:style>
  <w:style w:type="character" w:customStyle="1" w:styleId="AkapitzlistZnak">
    <w:name w:val="Akapit z listą Znak"/>
    <w:aliases w:val="L1 Znak,Odstavec Znak,Podsis rysunku Znak,List Paragraph Znak,maz_wyliczenie Znak,opis dzialania Znak,K-P_odwolanie Znak,A_wyliczenie Znak,Akapit z listą5 Znak,Akapit z listą BS Znak,Sl_Akapit z listą Znak,lp1 Znak,Bullet List Znak"/>
    <w:uiPriority w:val="34"/>
    <w:qFormat/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pPr>
      <w:spacing w:after="100" w:line="230" w:lineRule="auto"/>
      <w:ind w:left="44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Nagłówek 2 Znak Znak Znak,h2 Znak,2 Znak,Arial 12 Fett Kursiv Znak,Topic Heading Znak"/>
    <w:basedOn w:val="Domylnaczcionkaakapitu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Arial" w:eastAsia="Times New Roman" w:hAnsi="Arial" w:cs="Times New Roman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rPr>
      <w:rFonts w:ascii="Arial" w:eastAsia="Times New Roman" w:hAnsi="Arial" w:cs="Times New Roman"/>
      <w:b/>
      <w:sz w:val="18"/>
      <w:szCs w:val="24"/>
      <w:lang w:eastAsia="pl-PL"/>
    </w:rPr>
  </w:style>
  <w:style w:type="character" w:customStyle="1" w:styleId="Nagwek8Znak">
    <w:name w:val="Nagłówek 8 Znak"/>
    <w:basedOn w:val="Domylnaczcionkaakapitu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Nagwek9Znak">
    <w:name w:val="Nagłówek 9 Znak"/>
    <w:basedOn w:val="Domylnaczcionkaakapitu"/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Arial" w:eastAsia="Times New Roman" w:hAnsi="Arial" w:cs="Arial"/>
      <w:color w:val="000000"/>
      <w:sz w:val="20"/>
      <w:szCs w:val="24"/>
      <w:lang w:eastAsia="pl-PL"/>
    </w:rPr>
  </w:style>
  <w:style w:type="paragraph" w:styleId="Tekstpodstawowy2">
    <w:name w:val="Body Text 2"/>
    <w:basedOn w:val="Normalny"/>
    <w:pPr>
      <w:tabs>
        <w:tab w:val="left" w:pos="720"/>
      </w:tabs>
      <w:spacing w:after="0" w:line="240" w:lineRule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3">
    <w:name w:val="Body Text Indent 3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lit">
    <w:name w:val="lit"/>
    <w:pPr>
      <w:suppressAutoHyphens/>
      <w:spacing w:before="60" w:after="60" w:line="240" w:lineRule="auto"/>
      <w:ind w:left="1281" w:hanging="272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yteHipercze">
    <w:name w:val="FollowedHyperlink"/>
    <w:rPr>
      <w:color w:val="800080"/>
      <w:u w:val="single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blokowy">
    <w:name w:val="Block Text"/>
    <w:basedOn w:val="Normalny"/>
    <w:pPr>
      <w:spacing w:after="0" w:line="240" w:lineRule="auto"/>
      <w:ind w:left="180" w:right="-1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WW8Num39z0">
    <w:name w:val="WW8Num39z0"/>
    <w:rPr>
      <w:b w:val="0"/>
      <w:i w:val="0"/>
      <w:sz w:val="18"/>
    </w:rPr>
  </w:style>
  <w:style w:type="paragraph" w:customStyle="1" w:styleId="St4-punkt">
    <w:name w:val="St4-punkt"/>
    <w:basedOn w:val="Normalny"/>
    <w:pPr>
      <w:autoSpaceDE w:val="0"/>
      <w:spacing w:after="0" w:line="240" w:lineRule="auto"/>
      <w:ind w:left="680" w:hanging="34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WW-NormalnyWeb">
    <w:name w:val="WW-Normalny (Web)"/>
    <w:basedOn w:val="Normalny"/>
    <w:pPr>
      <w:autoSpaceDE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WW8Num15z2">
    <w:name w:val="WW8Num15z2"/>
    <w:rPr>
      <w:rFonts w:ascii="Wingdings" w:hAnsi="Wingdings"/>
    </w:rPr>
  </w:style>
  <w:style w:type="paragraph" w:customStyle="1" w:styleId="tekst">
    <w:name w:val="tekst"/>
    <w:basedOn w:val="Normalny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WW8Num1z0">
    <w:name w:val="WW8Num1z0"/>
    <w:rPr>
      <w:b/>
    </w:rPr>
  </w:style>
  <w:style w:type="character" w:customStyle="1" w:styleId="WW-Domylnaczcionkaakapitu">
    <w:name w:val="WW-Domyślna czcionka akapitu"/>
  </w:style>
  <w:style w:type="paragraph" w:customStyle="1" w:styleId="TableHeading">
    <w:name w:val="Table Heading"/>
    <w:basedOn w:val="Normalny"/>
    <w:pPr>
      <w:suppressLineNumbers/>
      <w:spacing w:after="12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character" w:customStyle="1" w:styleId="WW8Num5z0">
    <w:name w:val="WW8Num5z0"/>
    <w:rPr>
      <w:b/>
    </w:rPr>
  </w:style>
  <w:style w:type="character" w:customStyle="1" w:styleId="FootnoteCharacters">
    <w:name w:val="Footnote Characters"/>
    <w:rPr>
      <w:position w:val="0"/>
      <w:vertAlign w:val="superscript"/>
    </w:rPr>
  </w:style>
  <w:style w:type="paragraph" w:customStyle="1" w:styleId="Heading">
    <w:name w:val="Heading"/>
    <w:basedOn w:val="Normalny"/>
    <w:next w:val="Tekstpodstawowy"/>
    <w:pPr>
      <w:keepNext/>
      <w:spacing w:before="240" w:after="120" w:line="240" w:lineRule="auto"/>
    </w:pPr>
    <w:rPr>
      <w:rFonts w:ascii="Arial" w:eastAsia="Tahoma" w:hAnsi="Arial"/>
      <w:sz w:val="28"/>
      <w:szCs w:val="20"/>
      <w:lang w:eastAsia="pl-PL"/>
    </w:rPr>
  </w:style>
  <w:style w:type="paragraph" w:customStyle="1" w:styleId="WW-Tekstpodstawowywcity2">
    <w:name w:val="WW-Tekst podstawowy wcięty 2"/>
    <w:basedOn w:val="Normalny"/>
    <w:pPr>
      <w:spacing w:after="0" w:line="240" w:lineRule="auto"/>
      <w:ind w:left="360"/>
      <w:jc w:val="right"/>
    </w:pPr>
    <w:rPr>
      <w:rFonts w:ascii="Times New Roman" w:eastAsia="Times New Roman" w:hAnsi="Times New Roman"/>
      <w:i/>
      <w:sz w:val="28"/>
      <w:szCs w:val="20"/>
      <w:lang w:eastAsia="pl-PL"/>
    </w:rPr>
  </w:style>
  <w:style w:type="paragraph" w:customStyle="1" w:styleId="TableContents">
    <w:name w:val="Table Contents"/>
    <w:basedOn w:val="Tekstpodstawowy"/>
    <w:pPr>
      <w:suppressLineNumbers/>
      <w:spacing w:after="120"/>
      <w:jc w:val="left"/>
    </w:pPr>
    <w:rPr>
      <w:rFonts w:ascii="Times New Roman" w:eastAsia="Times New Roman" w:hAnsi="Times New Roman"/>
      <w:szCs w:val="20"/>
      <w:lang w:eastAsia="pl-PL"/>
    </w:rPr>
  </w:style>
  <w:style w:type="paragraph" w:customStyle="1" w:styleId="Framecontents">
    <w:name w:val="Frame contents"/>
    <w:basedOn w:val="Tekstpodstawowy"/>
    <w:pPr>
      <w:spacing w:after="120"/>
      <w:jc w:val="left"/>
    </w:pPr>
    <w:rPr>
      <w:rFonts w:ascii="Times New Roman" w:eastAsia="Times New Roman" w:hAnsi="Times New Roman"/>
      <w:szCs w:val="20"/>
      <w:lang w:eastAsia="pl-PL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color w:val="000000"/>
      <w:sz w:val="24"/>
      <w:szCs w:val="24"/>
      <w:lang w:eastAsia="pl-PL"/>
    </w:rPr>
  </w:style>
  <w:style w:type="paragraph" w:customStyle="1" w:styleId="xl24">
    <w:name w:val="xl24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/>
      <w:i/>
      <w:color w:val="FF0000"/>
      <w:sz w:val="24"/>
      <w:szCs w:val="20"/>
      <w:lang w:eastAsia="pl-PL"/>
    </w:rPr>
  </w:style>
  <w:style w:type="paragraph" w:customStyle="1" w:styleId="xl28">
    <w:name w:val="xl28"/>
    <w:basedOn w:val="Normalny"/>
    <w:pP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9">
    <w:name w:val="xl29"/>
    <w:basedOn w:val="Normalny"/>
    <w:pPr>
      <w:spacing w:before="100" w:after="100" w:line="240" w:lineRule="auto"/>
      <w:jc w:val="center"/>
    </w:pPr>
    <w:rPr>
      <w:rFonts w:ascii="Arial" w:eastAsia="Times New Roman" w:hAnsi="Arial"/>
      <w:color w:val="0000FF"/>
      <w:sz w:val="24"/>
      <w:szCs w:val="20"/>
      <w:lang w:eastAsia="pl-PL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color w:val="0000FF"/>
      <w:sz w:val="24"/>
      <w:szCs w:val="20"/>
      <w:lang w:eastAsia="pl-PL"/>
    </w:rPr>
  </w:style>
  <w:style w:type="paragraph" w:customStyle="1" w:styleId="xl31">
    <w:name w:val="xl3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i/>
      <w:color w:val="FF0000"/>
      <w:sz w:val="24"/>
      <w:szCs w:val="20"/>
      <w:lang w:eastAsia="pl-PL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3">
    <w:name w:val="xl33"/>
    <w:basedOn w:val="Normalny"/>
    <w:pP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yt">
    <w:name w:val="tyt"/>
    <w:basedOn w:val="Normalny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Blockquote">
    <w:name w:val="Blockquote"/>
    <w:basedOn w:val="Normalny"/>
    <w:pPr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pPr>
      <w:spacing w:after="0" w:line="240" w:lineRule="auto"/>
      <w:ind w:left="426" w:hanging="426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Arial" w:eastAsia="Times New Roman" w:hAnsi="Arial" w:cs="Times New Roman"/>
      <w:szCs w:val="24"/>
      <w:lang w:eastAsia="pl-PL"/>
    </w:rPr>
  </w:style>
  <w:style w:type="paragraph" w:styleId="Tytu">
    <w:name w:val="Title"/>
    <w:basedOn w:val="Normalny"/>
    <w:uiPriority w:val="10"/>
    <w:qFormat/>
    <w:pPr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xl65">
    <w:name w:val="xl65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pPr>
      <w:spacing w:before="100" w:after="10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7">
    <w:name w:val="xl67"/>
    <w:basedOn w:val="Normalny"/>
    <w:pPr>
      <w:spacing w:before="100" w:after="100" w:line="240" w:lineRule="auto"/>
      <w:jc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8">
    <w:name w:val="xl68"/>
    <w:basedOn w:val="Normalny"/>
    <w:pPr>
      <w:spacing w:before="100" w:after="100" w:line="240" w:lineRule="auto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pPr>
      <w:shd w:val="clear" w:color="auto" w:fill="33CCCC"/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85">
    <w:name w:val="xl85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86">
    <w:name w:val="xl8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paragraph" w:customStyle="1" w:styleId="ZnakZnak1">
    <w:name w:val="Znak Znak1"/>
    <w:basedOn w:val="Normalny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Standardowy0">
    <w:name w:val="Standardowy.+"/>
    <w:pPr>
      <w:suppressAutoHyphens/>
      <w:autoSpaceDE w:val="0"/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pPr>
      <w:spacing w:before="100" w:after="75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Nagowektimes2">
    <w:name w:val="Nagłowek times2"/>
    <w:basedOn w:val="Normalny"/>
    <w:pPr>
      <w:pBdr>
        <w:bottom w:val="single" w:sz="4" w:space="1" w:color="000000"/>
      </w:pBdr>
      <w:spacing w:after="0" w:line="360" w:lineRule="auto"/>
      <w:jc w:val="both"/>
    </w:pPr>
    <w:rPr>
      <w:rFonts w:ascii="Times New Roman" w:eastAsia="Times New Roman" w:hAnsi="Times New Roman"/>
      <w:b/>
      <w:bCs/>
      <w:smallCaps/>
      <w:sz w:val="24"/>
      <w:szCs w:val="24"/>
      <w:lang w:val="en-US" w:eastAsia="pl-PL"/>
    </w:rPr>
  </w:style>
  <w:style w:type="paragraph" w:customStyle="1" w:styleId="BodyText21">
    <w:name w:val="Body Text 21"/>
    <w:basedOn w:val="Normalny"/>
    <w:pPr>
      <w:overflowPunct w:val="0"/>
      <w:autoSpaceDE w:val="0"/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  <w:lang w:eastAsia="pl-PL"/>
    </w:rPr>
  </w:style>
  <w:style w:type="character" w:styleId="Uwydatnienie">
    <w:name w:val="Emphasis"/>
    <w:rPr>
      <w:i/>
      <w:iCs/>
    </w:rPr>
  </w:style>
  <w:style w:type="paragraph" w:customStyle="1" w:styleId="Standard">
    <w:name w:val="Standar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StandardZnak">
    <w:name w:val="Standard Znak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andard0">
    <w:name w:val="standard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1">
    <w:name w:val="punkt1"/>
    <w:basedOn w:val="Normalny"/>
    <w:pPr>
      <w:spacing w:after="0" w:line="360" w:lineRule="auto"/>
      <w:ind w:left="567" w:hanging="567"/>
      <w:jc w:val="both"/>
    </w:pPr>
    <w:rPr>
      <w:rFonts w:ascii="Tahoma" w:eastAsia="Times New Roman" w:hAnsi="Tahoma"/>
      <w:sz w:val="24"/>
      <w:szCs w:val="24"/>
      <w:lang w:eastAsia="ar-SA"/>
    </w:rPr>
  </w:style>
  <w:style w:type="paragraph" w:customStyle="1" w:styleId="punkt2">
    <w:name w:val="punkt2"/>
    <w:basedOn w:val="pkt"/>
    <w:pPr>
      <w:spacing w:before="0" w:after="0" w:line="360" w:lineRule="auto"/>
      <w:ind w:left="1078" w:hanging="284"/>
    </w:pPr>
    <w:rPr>
      <w:rFonts w:ascii="Tahoma" w:eastAsia="Arial" w:hAnsi="Tahoma"/>
      <w:szCs w:val="24"/>
      <w:lang w:eastAsia="ar-SA"/>
    </w:rPr>
  </w:style>
  <w:style w:type="character" w:customStyle="1" w:styleId="akapitdomyslny">
    <w:name w:val="akapitdomyslny"/>
    <w:basedOn w:val="Domylnaczcionkaakapitu"/>
  </w:style>
  <w:style w:type="paragraph" w:customStyle="1" w:styleId="Wypunktowany">
    <w:name w:val="Wypunktowany"/>
    <w:basedOn w:val="Normalny"/>
    <w:pPr>
      <w:numPr>
        <w:numId w:val="7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pPr>
      <w:spacing w:after="0" w:line="360" w:lineRule="auto"/>
      <w:jc w:val="both"/>
    </w:pPr>
    <w:rPr>
      <w:rFonts w:eastAsia="Times New Roman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pl-PL"/>
    </w:rPr>
  </w:style>
  <w:style w:type="paragraph" w:customStyle="1" w:styleId="rdtytu1">
    <w:name w:val="śródtytuł 1"/>
    <w:basedOn w:val="Normalny"/>
    <w:pPr>
      <w:tabs>
        <w:tab w:val="left" w:leader="dot" w:pos="9072"/>
      </w:tabs>
      <w:spacing w:before="240" w:after="240" w:line="240" w:lineRule="auto"/>
      <w:jc w:val="center"/>
    </w:pPr>
    <w:rPr>
      <w:rFonts w:ascii="Arial" w:eastAsia="Times New Roman" w:hAnsi="Arial"/>
      <w:b/>
      <w:szCs w:val="20"/>
      <w:u w:val="single"/>
      <w:lang w:eastAsia="pl-PL"/>
    </w:rPr>
  </w:style>
  <w:style w:type="character" w:customStyle="1" w:styleId="msoins0">
    <w:name w:val="msoins"/>
    <w:basedOn w:val="Domylnaczcionkaakapitu"/>
  </w:style>
  <w:style w:type="paragraph" w:customStyle="1" w:styleId="Styl">
    <w:name w:val="Sty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pPr>
      <w:spacing w:before="480" w:line="276" w:lineRule="auto"/>
      <w:jc w:val="left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pPr>
      <w:spacing w:before="120" w:after="120" w:line="240" w:lineRule="auto"/>
      <w:ind w:left="566" w:hanging="283"/>
      <w:jc w:val="both"/>
    </w:pPr>
  </w:style>
  <w:style w:type="paragraph" w:customStyle="1" w:styleId="Pansa11">
    <w:name w:val="Pansa11"/>
    <w:basedOn w:val="Normalny"/>
    <w:pPr>
      <w:numPr>
        <w:numId w:val="7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pPr>
      <w:ind w:left="360" w:firstLine="360"/>
      <w:jc w:val="left"/>
    </w:pPr>
    <w:rPr>
      <w:rFonts w:ascii="Times New Roman" w:hAnsi="Times New Roman"/>
      <w:sz w:val="24"/>
    </w:rPr>
  </w:style>
  <w:style w:type="character" w:customStyle="1" w:styleId="Tekstpodstawowyzwciciem2Znak">
    <w:name w:val="Tekst podstawowy z wcięciem 2 Znak"/>
    <w:basedOn w:val="Tekstpodstawowywcity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overflowPunct w:val="0"/>
      <w:autoSpaceDE w:val="0"/>
      <w:spacing w:before="120" w:after="0" w:line="240" w:lineRule="auto"/>
      <w:ind w:left="1134" w:hanging="567"/>
      <w:jc w:val="both"/>
    </w:pPr>
    <w:rPr>
      <w:rFonts w:ascii="Arial" w:eastAsia="Times New Roman" w:hAnsi="Arial"/>
      <w:spacing w:val="-5"/>
      <w:sz w:val="20"/>
      <w:szCs w:val="20"/>
      <w:lang w:eastAsia="pl-PL"/>
    </w:rPr>
  </w:style>
  <w:style w:type="paragraph" w:styleId="Lista">
    <w:name w:val="List"/>
    <w:basedOn w:val="Normalny"/>
    <w:pPr>
      <w:spacing w:before="120" w:after="120" w:line="240" w:lineRule="auto"/>
      <w:ind w:left="283" w:hanging="283"/>
      <w:jc w:val="both"/>
    </w:pPr>
  </w:style>
  <w:style w:type="paragraph" w:styleId="Lista3">
    <w:name w:val="List 3"/>
    <w:basedOn w:val="Normalny"/>
    <w:pPr>
      <w:spacing w:before="120" w:after="120" w:line="240" w:lineRule="auto"/>
      <w:ind w:left="849" w:hanging="283"/>
      <w:jc w:val="both"/>
    </w:pPr>
  </w:style>
  <w:style w:type="paragraph" w:styleId="Zwrotgrzecznociowy">
    <w:name w:val="Salutation"/>
    <w:basedOn w:val="Normalny"/>
    <w:next w:val="Normalny"/>
    <w:pPr>
      <w:spacing w:before="120" w:after="120" w:line="240" w:lineRule="auto"/>
      <w:ind w:left="1134" w:hanging="567"/>
      <w:jc w:val="both"/>
    </w:pPr>
  </w:style>
  <w:style w:type="character" w:customStyle="1" w:styleId="ZwrotgrzecznociowyZnak">
    <w:name w:val="Zwrot grzecznościowy Znak"/>
    <w:basedOn w:val="Domylnaczcionkaakapitu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spacing w:before="120" w:after="120" w:line="240" w:lineRule="auto"/>
      <w:ind w:left="1134" w:hanging="567"/>
      <w:jc w:val="both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rPr>
      <w:rFonts w:ascii="Calibri" w:eastAsia="Times New Roman" w:hAnsi="Calibri" w:cs="Times New Roman"/>
      <w:color w:val="5A5A5A"/>
      <w:spacing w:val="15"/>
    </w:rPr>
  </w:style>
  <w:style w:type="paragraph" w:customStyle="1" w:styleId="Tekstpodstawowy23">
    <w:name w:val="Tekst podstawowy 23"/>
    <w:basedOn w:val="Normalny"/>
    <w:pPr>
      <w:overflowPunct w:val="0"/>
      <w:autoSpaceDE w:val="0"/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pPr>
      <w:spacing w:after="10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"/>
    <w:rPr>
      <w:rFonts w:ascii="Franklin Gothic Demi" w:hAnsi="Franklin Gothic Demi" w:cs="Franklin Gothic Dem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pPr>
      <w:shd w:val="clear" w:color="auto" w:fill="FFFFFF"/>
      <w:spacing w:after="300" w:line="346" w:lineRule="exact"/>
      <w:jc w:val="both"/>
    </w:pPr>
    <w:rPr>
      <w:rFonts w:ascii="Franklin Gothic Demi" w:hAnsi="Franklin Gothic Demi" w:cs="Franklin Gothic Demi"/>
      <w:sz w:val="24"/>
      <w:szCs w:val="24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ziom2">
    <w:name w:val="Tekst poziom 2"/>
    <w:basedOn w:val="Normalny"/>
    <w:pPr>
      <w:spacing w:after="120" w:line="360" w:lineRule="auto"/>
      <w:ind w:left="567"/>
    </w:pPr>
    <w:rPr>
      <w:rFonts w:ascii="Arial" w:eastAsia="Times New Roman" w:hAnsi="Arial"/>
      <w:color w:val="FF0000"/>
      <w:szCs w:val="24"/>
      <w:lang w:eastAsia="pl-PL"/>
    </w:rPr>
  </w:style>
  <w:style w:type="paragraph" w:customStyle="1" w:styleId="Tekstpodstawowy1">
    <w:name w:val="Tekst podstawowy+1"/>
    <w:basedOn w:val="Default"/>
    <w:next w:val="Default"/>
    <w:pPr>
      <w:widowControl w:val="0"/>
    </w:pPr>
    <w:rPr>
      <w:rFonts w:ascii="Garamond" w:eastAsia="Times New Roman" w:hAnsi="Garamond" w:cs="Times New Roman"/>
      <w:color w:val="auto"/>
    </w:rPr>
  </w:style>
  <w:style w:type="character" w:customStyle="1" w:styleId="st">
    <w:name w:val="st"/>
    <w:basedOn w:val="Domylnaczcionkaakapitu"/>
  </w:style>
  <w:style w:type="paragraph" w:customStyle="1" w:styleId="Textbody">
    <w:name w:val="Text body"/>
    <w:basedOn w:val="Standard"/>
    <w:pPr>
      <w:autoSpaceDE/>
    </w:pPr>
    <w:rPr>
      <w:kern w:val="3"/>
      <w:sz w:val="22"/>
      <w:szCs w:val="20"/>
    </w:rPr>
  </w:style>
  <w:style w:type="paragraph" w:customStyle="1" w:styleId="Zacznik">
    <w:name w:val="Załącznik"/>
    <w:basedOn w:val="Default"/>
    <w:pPr>
      <w:spacing w:line="276" w:lineRule="auto"/>
      <w:ind w:left="284"/>
      <w:jc w:val="right"/>
    </w:pPr>
    <w:rPr>
      <w:rFonts w:ascii="Times New Roman" w:eastAsia="Times New Roman" w:hAnsi="Times New Roman" w:cs="Times New Roman"/>
      <w:b/>
      <w:i/>
      <w:color w:val="auto"/>
    </w:rPr>
  </w:style>
  <w:style w:type="character" w:customStyle="1" w:styleId="DefaultZnak">
    <w:name w:val="Default Znak"/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ZacznikZnak">
    <w:name w:val="Załącznik Znak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Legenda">
    <w:name w:val="caption"/>
    <w:basedOn w:val="Standard"/>
    <w:pPr>
      <w:suppressLineNumbers/>
      <w:autoSpaceDE/>
      <w:spacing w:before="120" w:after="120"/>
    </w:pPr>
    <w:rPr>
      <w:rFonts w:cs="Mangal"/>
      <w:i/>
      <w:iCs/>
      <w:kern w:val="3"/>
    </w:rPr>
  </w:style>
  <w:style w:type="paragraph" w:customStyle="1" w:styleId="Index">
    <w:name w:val="Index"/>
    <w:basedOn w:val="Standard"/>
    <w:pPr>
      <w:suppressLineNumbers/>
      <w:autoSpaceDE/>
    </w:pPr>
    <w:rPr>
      <w:rFonts w:cs="Mangal"/>
      <w:kern w:val="3"/>
    </w:rPr>
  </w:style>
  <w:style w:type="paragraph" w:customStyle="1" w:styleId="Textbodyindent">
    <w:name w:val="Text body indent"/>
    <w:basedOn w:val="Standard"/>
    <w:pPr>
      <w:autoSpaceDE/>
      <w:ind w:left="426" w:hanging="426"/>
      <w:jc w:val="both"/>
    </w:pPr>
    <w:rPr>
      <w:rFonts w:ascii="Arial" w:hAnsi="Arial"/>
      <w:kern w:val="3"/>
      <w:sz w:val="22"/>
    </w:rPr>
  </w:style>
  <w:style w:type="paragraph" w:customStyle="1" w:styleId="ContentsHeading">
    <w:name w:val="Contents Heading"/>
    <w:basedOn w:val="Nagwek1"/>
    <w:pPr>
      <w:widowControl w:val="0"/>
      <w:numPr>
        <w:numId w:val="0"/>
      </w:numPr>
      <w:suppressLineNumbers/>
      <w:spacing w:before="480" w:line="276" w:lineRule="auto"/>
      <w:jc w:val="left"/>
    </w:pPr>
    <w:rPr>
      <w:rFonts w:ascii="Cambria" w:eastAsia="Arial" w:hAnsi="Cambria" w:cs="Times New Roman"/>
      <w:bCs/>
      <w:color w:val="365F91"/>
      <w:kern w:val="3"/>
      <w:sz w:val="28"/>
      <w:szCs w:val="28"/>
      <w:lang w:eastAsia="en-US"/>
    </w:rPr>
  </w:style>
  <w:style w:type="paragraph" w:customStyle="1" w:styleId="Contents1">
    <w:name w:val="Contents 1"/>
    <w:basedOn w:val="Standard"/>
    <w:pPr>
      <w:tabs>
        <w:tab w:val="right" w:leader="dot" w:pos="9638"/>
      </w:tabs>
      <w:autoSpaceDE/>
      <w:spacing w:after="100"/>
    </w:pPr>
    <w:rPr>
      <w:kern w:val="3"/>
    </w:rPr>
  </w:style>
  <w:style w:type="paragraph" w:customStyle="1" w:styleId="Contents2">
    <w:name w:val="Contents 2"/>
    <w:basedOn w:val="Standard"/>
    <w:pPr>
      <w:tabs>
        <w:tab w:val="right" w:leader="dot" w:pos="9595"/>
      </w:tabs>
      <w:autoSpaceDE/>
      <w:spacing w:after="100"/>
      <w:ind w:left="240"/>
    </w:pPr>
    <w:rPr>
      <w:kern w:val="3"/>
    </w:rPr>
  </w:style>
  <w:style w:type="paragraph" w:customStyle="1" w:styleId="Contents3">
    <w:name w:val="Contents 3"/>
    <w:basedOn w:val="Standard"/>
    <w:pPr>
      <w:tabs>
        <w:tab w:val="right" w:leader="dot" w:pos="9552"/>
      </w:tabs>
      <w:autoSpaceDE/>
      <w:spacing w:after="100"/>
      <w:ind w:left="480"/>
    </w:pPr>
    <w:rPr>
      <w:kern w:val="3"/>
    </w:rPr>
  </w:style>
  <w:style w:type="paragraph" w:customStyle="1" w:styleId="Punkt">
    <w:name w:val="Punkt"/>
    <w:basedOn w:val="Standard"/>
    <w:pPr>
      <w:autoSpaceDE/>
      <w:jc w:val="both"/>
    </w:pPr>
    <w:rPr>
      <w:rFonts w:ascii="Arial" w:hAnsi="Arial"/>
      <w:kern w:val="3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zmianka1">
    <w:name w:val="Wzmianka1"/>
    <w:rPr>
      <w:color w:val="2B579A"/>
    </w:rPr>
  </w:style>
  <w:style w:type="character" w:styleId="Tytuksiki">
    <w:name w:val="Book Title"/>
    <w:rPr>
      <w:b/>
      <w:bCs/>
      <w:smallCaps/>
      <w:spacing w:val="5"/>
    </w:rPr>
  </w:style>
  <w:style w:type="character" w:customStyle="1" w:styleId="Nierozpoznanawzmianka10">
    <w:name w:val="Nierozpoznana wzmianka1"/>
    <w:rPr>
      <w:color w:val="808080"/>
    </w:rPr>
  </w:style>
  <w:style w:type="character" w:customStyle="1" w:styleId="apple-converted-space">
    <w:name w:val="apple-converted-space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  <w:i w:val="0"/>
      <w:sz w:val="22"/>
      <w:szCs w:val="22"/>
    </w:rPr>
  </w:style>
  <w:style w:type="character" w:customStyle="1" w:styleId="ListLabel3">
    <w:name w:val="ListLabel 3"/>
    <w:rPr>
      <w:rFonts w:cs="Arial"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/>
      <w:i w:val="0"/>
      <w:sz w:val="22"/>
      <w:szCs w:val="22"/>
    </w:rPr>
  </w:style>
  <w:style w:type="character" w:customStyle="1" w:styleId="ListLabel6">
    <w:name w:val="ListLabel 6"/>
    <w:rPr>
      <w:b w:val="0"/>
      <w:i w:val="0"/>
    </w:rPr>
  </w:style>
  <w:style w:type="character" w:customStyle="1" w:styleId="ListLabel7">
    <w:name w:val="ListLabel 7"/>
    <w:rPr>
      <w:b/>
      <w:i w:val="0"/>
    </w:rPr>
  </w:style>
  <w:style w:type="character" w:customStyle="1" w:styleId="ListLabel8">
    <w:name w:val="ListLabel 8"/>
    <w:rPr>
      <w:b/>
      <w:i w:val="0"/>
      <w:sz w:val="28"/>
    </w:rPr>
  </w:style>
  <w:style w:type="character" w:customStyle="1" w:styleId="ListLabel9">
    <w:name w:val="ListLabel 9"/>
    <w:rPr>
      <w:b/>
      <w:color w:val="00000A"/>
      <w:sz w:val="22"/>
      <w:szCs w:val="22"/>
    </w:rPr>
  </w:style>
  <w:style w:type="character" w:customStyle="1" w:styleId="ListLabel10">
    <w:name w:val="ListLabel 10"/>
    <w:rPr>
      <w:rFonts w:cs="Times New Roman"/>
      <w:b/>
      <w:sz w:val="22"/>
      <w:szCs w:val="22"/>
    </w:rPr>
  </w:style>
  <w:style w:type="character" w:customStyle="1" w:styleId="ListLabel11">
    <w:name w:val="ListLabel 11"/>
    <w:rPr>
      <w:rFonts w:cs="Times New Roman"/>
      <w:b w:val="0"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  <w:color w:val="FF0000"/>
    </w:rPr>
  </w:style>
  <w:style w:type="character" w:customStyle="1" w:styleId="ListLabel14">
    <w:name w:val="ListLabel 14"/>
    <w:rPr>
      <w:rFonts w:cs="Times New Roman"/>
      <w:b w:val="0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color w:val="000000"/>
    </w:rPr>
  </w:style>
  <w:style w:type="character" w:customStyle="1" w:styleId="ListLabel17">
    <w:name w:val="ListLabel 17"/>
    <w:rPr>
      <w:b/>
      <w:color w:val="000000"/>
    </w:rPr>
  </w:style>
  <w:style w:type="character" w:customStyle="1" w:styleId="ListLabel18">
    <w:name w:val="ListLabel 18"/>
    <w:rPr>
      <w:b w:val="0"/>
      <w:bCs w:val="0"/>
      <w:i w:val="0"/>
      <w:iCs w:val="0"/>
      <w:sz w:val="24"/>
      <w:szCs w:val="24"/>
    </w:rPr>
  </w:style>
  <w:style w:type="character" w:customStyle="1" w:styleId="ListLabel19">
    <w:name w:val="ListLabel 19"/>
    <w:rPr>
      <w:b w:val="0"/>
      <w:i w:val="0"/>
      <w:sz w:val="24"/>
      <w:szCs w:val="24"/>
    </w:rPr>
  </w:style>
  <w:style w:type="character" w:customStyle="1" w:styleId="ListLabel20">
    <w:name w:val="ListLabel 20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1">
    <w:name w:val="ListLabel 21"/>
    <w:rPr>
      <w:rFonts w:cs="Times New Roman"/>
      <w:b/>
      <w:bCs w:val="0"/>
      <w:i w:val="0"/>
      <w:iCs w:val="0"/>
      <w:sz w:val="24"/>
      <w:szCs w:val="24"/>
    </w:rPr>
  </w:style>
  <w:style w:type="character" w:customStyle="1" w:styleId="ListLabel22">
    <w:name w:val="ListLabel 22"/>
    <w:rPr>
      <w:b w:val="0"/>
      <w:bCs w:val="0"/>
    </w:rPr>
  </w:style>
  <w:style w:type="character" w:customStyle="1" w:styleId="ListLabel23">
    <w:name w:val="ListLabel 23"/>
    <w:rPr>
      <w:b/>
      <w:bCs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b/>
      <w:i w:val="0"/>
      <w:sz w:val="22"/>
    </w:rPr>
  </w:style>
  <w:style w:type="character" w:customStyle="1" w:styleId="Nierozpoznanawzmianka2">
    <w:name w:val="Nierozpoznana wzmianka2"/>
    <w:rPr>
      <w:color w:val="808080"/>
      <w:shd w:val="clear" w:color="auto" w:fill="E6E6E6"/>
    </w:rPr>
  </w:style>
  <w:style w:type="numbering" w:customStyle="1" w:styleId="NBPpunktorynumeryczne111112">
    <w:name w:val="NBP punktory numeryczne111112"/>
    <w:basedOn w:val="Bezlisty"/>
    <w:pPr>
      <w:numPr>
        <w:numId w:val="2"/>
      </w:numPr>
    </w:pPr>
  </w:style>
  <w:style w:type="numbering" w:customStyle="1" w:styleId="Styl6">
    <w:name w:val="Styl6"/>
    <w:basedOn w:val="Bezlisty"/>
    <w:pPr>
      <w:numPr>
        <w:numId w:val="3"/>
      </w:numPr>
    </w:pPr>
  </w:style>
  <w:style w:type="numbering" w:customStyle="1" w:styleId="WWNum19">
    <w:name w:val="WWNum19"/>
    <w:basedOn w:val="Bezlisty"/>
    <w:pPr>
      <w:numPr>
        <w:numId w:val="4"/>
      </w:numPr>
    </w:pPr>
  </w:style>
  <w:style w:type="numbering" w:customStyle="1" w:styleId="WWNum23">
    <w:name w:val="WWNum23"/>
    <w:basedOn w:val="Bezlisty"/>
    <w:pPr>
      <w:numPr>
        <w:numId w:val="5"/>
      </w:numPr>
    </w:pPr>
  </w:style>
  <w:style w:type="numbering" w:customStyle="1" w:styleId="WWNum17">
    <w:name w:val="WWNum17"/>
    <w:basedOn w:val="Bezlisty"/>
    <w:pPr>
      <w:numPr>
        <w:numId w:val="6"/>
      </w:numPr>
    </w:pPr>
  </w:style>
  <w:style w:type="numbering" w:customStyle="1" w:styleId="WWNum9">
    <w:name w:val="WWNum9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Num1">
    <w:name w:val="WWNum1"/>
    <w:basedOn w:val="Bezlisty"/>
    <w:pPr>
      <w:numPr>
        <w:numId w:val="9"/>
      </w:numPr>
    </w:pPr>
  </w:style>
  <w:style w:type="numbering" w:customStyle="1" w:styleId="WWNum2">
    <w:name w:val="WWNum2"/>
    <w:basedOn w:val="Bezlisty"/>
    <w:pPr>
      <w:numPr>
        <w:numId w:val="10"/>
      </w:numPr>
    </w:pPr>
  </w:style>
  <w:style w:type="numbering" w:customStyle="1" w:styleId="WWNum3">
    <w:name w:val="WWNum3"/>
    <w:basedOn w:val="Bezlisty"/>
    <w:pPr>
      <w:numPr>
        <w:numId w:val="11"/>
      </w:numPr>
    </w:pPr>
  </w:style>
  <w:style w:type="numbering" w:customStyle="1" w:styleId="WWNum4">
    <w:name w:val="WWNum4"/>
    <w:basedOn w:val="Bezlisty"/>
    <w:pPr>
      <w:numPr>
        <w:numId w:val="12"/>
      </w:numPr>
    </w:pPr>
  </w:style>
  <w:style w:type="numbering" w:customStyle="1" w:styleId="WWNum5">
    <w:name w:val="WWNum5"/>
    <w:basedOn w:val="Bezlisty"/>
    <w:pPr>
      <w:numPr>
        <w:numId w:val="13"/>
      </w:numPr>
    </w:pPr>
  </w:style>
  <w:style w:type="numbering" w:customStyle="1" w:styleId="WWNum6">
    <w:name w:val="WWNum6"/>
    <w:basedOn w:val="Bezlisty"/>
    <w:pPr>
      <w:numPr>
        <w:numId w:val="14"/>
      </w:numPr>
    </w:pPr>
  </w:style>
  <w:style w:type="numbering" w:customStyle="1" w:styleId="WWNum7">
    <w:name w:val="WWNum7"/>
    <w:basedOn w:val="Bezlisty"/>
    <w:pPr>
      <w:numPr>
        <w:numId w:val="15"/>
      </w:numPr>
    </w:pPr>
  </w:style>
  <w:style w:type="numbering" w:customStyle="1" w:styleId="WWNum8">
    <w:name w:val="WWNum8"/>
    <w:basedOn w:val="Bezlisty"/>
    <w:pPr>
      <w:numPr>
        <w:numId w:val="16"/>
      </w:numPr>
    </w:pPr>
  </w:style>
  <w:style w:type="numbering" w:customStyle="1" w:styleId="WWNum10">
    <w:name w:val="WWNum10"/>
    <w:basedOn w:val="Bezlisty"/>
    <w:pPr>
      <w:numPr>
        <w:numId w:val="17"/>
      </w:numPr>
    </w:pPr>
  </w:style>
  <w:style w:type="numbering" w:customStyle="1" w:styleId="WWNum11">
    <w:name w:val="WWNum11"/>
    <w:basedOn w:val="Bezlisty"/>
    <w:pPr>
      <w:numPr>
        <w:numId w:val="18"/>
      </w:numPr>
    </w:pPr>
  </w:style>
  <w:style w:type="numbering" w:customStyle="1" w:styleId="WWNum12">
    <w:name w:val="WWNum12"/>
    <w:basedOn w:val="Bezlisty"/>
    <w:pPr>
      <w:numPr>
        <w:numId w:val="19"/>
      </w:numPr>
    </w:pPr>
  </w:style>
  <w:style w:type="numbering" w:customStyle="1" w:styleId="WWNum13">
    <w:name w:val="WWNum13"/>
    <w:basedOn w:val="Bezlisty"/>
    <w:pPr>
      <w:numPr>
        <w:numId w:val="20"/>
      </w:numPr>
    </w:pPr>
  </w:style>
  <w:style w:type="numbering" w:customStyle="1" w:styleId="WWNum14">
    <w:name w:val="WWNum14"/>
    <w:basedOn w:val="Bezlisty"/>
    <w:pPr>
      <w:numPr>
        <w:numId w:val="21"/>
      </w:numPr>
    </w:pPr>
  </w:style>
  <w:style w:type="numbering" w:customStyle="1" w:styleId="WWNum15">
    <w:name w:val="WWNum15"/>
    <w:basedOn w:val="Bezlisty"/>
    <w:pPr>
      <w:numPr>
        <w:numId w:val="22"/>
      </w:numPr>
    </w:pPr>
  </w:style>
  <w:style w:type="numbering" w:customStyle="1" w:styleId="WWNum16">
    <w:name w:val="WWNum16"/>
    <w:basedOn w:val="Bezlisty"/>
    <w:pPr>
      <w:numPr>
        <w:numId w:val="23"/>
      </w:numPr>
    </w:pPr>
  </w:style>
  <w:style w:type="numbering" w:customStyle="1" w:styleId="WWNum18">
    <w:name w:val="WWNum18"/>
    <w:basedOn w:val="Bezlisty"/>
    <w:pPr>
      <w:numPr>
        <w:numId w:val="24"/>
      </w:numPr>
    </w:pPr>
  </w:style>
  <w:style w:type="numbering" w:customStyle="1" w:styleId="WWNum20">
    <w:name w:val="WWNum20"/>
    <w:basedOn w:val="Bezlisty"/>
    <w:pPr>
      <w:numPr>
        <w:numId w:val="25"/>
      </w:numPr>
    </w:pPr>
  </w:style>
  <w:style w:type="numbering" w:customStyle="1" w:styleId="WWNum21">
    <w:name w:val="WWNum21"/>
    <w:basedOn w:val="Bezlisty"/>
    <w:pPr>
      <w:numPr>
        <w:numId w:val="26"/>
      </w:numPr>
    </w:pPr>
  </w:style>
  <w:style w:type="numbering" w:customStyle="1" w:styleId="WWNum22">
    <w:name w:val="WWNum22"/>
    <w:basedOn w:val="Bezlisty"/>
    <w:pPr>
      <w:numPr>
        <w:numId w:val="27"/>
      </w:numPr>
    </w:pPr>
  </w:style>
  <w:style w:type="numbering" w:customStyle="1" w:styleId="WWNum24">
    <w:name w:val="WWNum24"/>
    <w:basedOn w:val="Bezlisty"/>
    <w:pPr>
      <w:numPr>
        <w:numId w:val="28"/>
      </w:numPr>
    </w:pPr>
  </w:style>
  <w:style w:type="numbering" w:customStyle="1" w:styleId="WWNum25">
    <w:name w:val="WWNum25"/>
    <w:basedOn w:val="Bezlisty"/>
    <w:pPr>
      <w:numPr>
        <w:numId w:val="29"/>
      </w:numPr>
    </w:pPr>
  </w:style>
  <w:style w:type="numbering" w:customStyle="1" w:styleId="WWNum26">
    <w:name w:val="WWNum26"/>
    <w:basedOn w:val="Bezlisty"/>
    <w:pPr>
      <w:numPr>
        <w:numId w:val="30"/>
      </w:numPr>
    </w:pPr>
  </w:style>
  <w:style w:type="numbering" w:customStyle="1" w:styleId="WWNum27">
    <w:name w:val="WWNum27"/>
    <w:basedOn w:val="Bezlisty"/>
    <w:pPr>
      <w:numPr>
        <w:numId w:val="31"/>
      </w:numPr>
    </w:pPr>
  </w:style>
  <w:style w:type="numbering" w:customStyle="1" w:styleId="WWNum28">
    <w:name w:val="WWNum28"/>
    <w:basedOn w:val="Bezlisty"/>
    <w:pPr>
      <w:numPr>
        <w:numId w:val="32"/>
      </w:numPr>
    </w:pPr>
  </w:style>
  <w:style w:type="numbering" w:customStyle="1" w:styleId="WWNum29">
    <w:name w:val="WWNum29"/>
    <w:basedOn w:val="Bezlisty"/>
    <w:pPr>
      <w:numPr>
        <w:numId w:val="33"/>
      </w:numPr>
    </w:pPr>
  </w:style>
  <w:style w:type="numbering" w:customStyle="1" w:styleId="WWNum30">
    <w:name w:val="WWNum30"/>
    <w:basedOn w:val="Bezlisty"/>
    <w:pPr>
      <w:numPr>
        <w:numId w:val="34"/>
      </w:numPr>
    </w:pPr>
  </w:style>
  <w:style w:type="numbering" w:customStyle="1" w:styleId="WWNum31">
    <w:name w:val="WWNum31"/>
    <w:basedOn w:val="Bezlisty"/>
    <w:pPr>
      <w:numPr>
        <w:numId w:val="35"/>
      </w:numPr>
    </w:pPr>
  </w:style>
  <w:style w:type="numbering" w:customStyle="1" w:styleId="WWNum32">
    <w:name w:val="WWNum32"/>
    <w:basedOn w:val="Bezlisty"/>
    <w:pPr>
      <w:numPr>
        <w:numId w:val="36"/>
      </w:numPr>
    </w:pPr>
  </w:style>
  <w:style w:type="numbering" w:customStyle="1" w:styleId="WWNum33">
    <w:name w:val="WWNum33"/>
    <w:basedOn w:val="Bezlisty"/>
    <w:pPr>
      <w:numPr>
        <w:numId w:val="37"/>
      </w:numPr>
    </w:pPr>
  </w:style>
  <w:style w:type="numbering" w:customStyle="1" w:styleId="WWNum34">
    <w:name w:val="WWNum34"/>
    <w:basedOn w:val="Bezlisty"/>
    <w:pPr>
      <w:numPr>
        <w:numId w:val="38"/>
      </w:numPr>
    </w:pPr>
  </w:style>
  <w:style w:type="numbering" w:customStyle="1" w:styleId="WWNum35">
    <w:name w:val="WWNum35"/>
    <w:basedOn w:val="Bezlisty"/>
    <w:pPr>
      <w:numPr>
        <w:numId w:val="39"/>
      </w:numPr>
    </w:pPr>
  </w:style>
  <w:style w:type="numbering" w:customStyle="1" w:styleId="WWNum36">
    <w:name w:val="WWNum36"/>
    <w:basedOn w:val="Bezlisty"/>
    <w:pPr>
      <w:numPr>
        <w:numId w:val="40"/>
      </w:numPr>
    </w:pPr>
  </w:style>
  <w:style w:type="numbering" w:customStyle="1" w:styleId="WWNum37">
    <w:name w:val="WWNum37"/>
    <w:basedOn w:val="Bezlisty"/>
    <w:pPr>
      <w:numPr>
        <w:numId w:val="41"/>
      </w:numPr>
    </w:pPr>
  </w:style>
  <w:style w:type="numbering" w:customStyle="1" w:styleId="WWNum38">
    <w:name w:val="WWNum38"/>
    <w:basedOn w:val="Bezlisty"/>
    <w:pPr>
      <w:numPr>
        <w:numId w:val="42"/>
      </w:numPr>
    </w:pPr>
  </w:style>
  <w:style w:type="numbering" w:customStyle="1" w:styleId="WWNum39">
    <w:name w:val="WWNum39"/>
    <w:basedOn w:val="Bezlisty"/>
    <w:pPr>
      <w:numPr>
        <w:numId w:val="43"/>
      </w:numPr>
    </w:pPr>
  </w:style>
  <w:style w:type="numbering" w:customStyle="1" w:styleId="WWNum40">
    <w:name w:val="WWNum40"/>
    <w:basedOn w:val="Bezlisty"/>
    <w:pPr>
      <w:numPr>
        <w:numId w:val="44"/>
      </w:numPr>
    </w:pPr>
  </w:style>
  <w:style w:type="numbering" w:customStyle="1" w:styleId="WWNum41">
    <w:name w:val="WWNum41"/>
    <w:basedOn w:val="Bezlisty"/>
    <w:pPr>
      <w:numPr>
        <w:numId w:val="45"/>
      </w:numPr>
    </w:pPr>
  </w:style>
  <w:style w:type="numbering" w:customStyle="1" w:styleId="WWNum42">
    <w:name w:val="WWNum42"/>
    <w:basedOn w:val="Bezlisty"/>
    <w:pPr>
      <w:numPr>
        <w:numId w:val="46"/>
      </w:numPr>
    </w:pPr>
  </w:style>
  <w:style w:type="numbering" w:customStyle="1" w:styleId="WWNum43">
    <w:name w:val="WWNum43"/>
    <w:basedOn w:val="Bezlisty"/>
    <w:pPr>
      <w:numPr>
        <w:numId w:val="47"/>
      </w:numPr>
    </w:pPr>
  </w:style>
  <w:style w:type="numbering" w:customStyle="1" w:styleId="WWNum44">
    <w:name w:val="WWNum44"/>
    <w:basedOn w:val="Bezlisty"/>
    <w:pPr>
      <w:numPr>
        <w:numId w:val="48"/>
      </w:numPr>
    </w:pPr>
  </w:style>
  <w:style w:type="numbering" w:customStyle="1" w:styleId="WWNum45">
    <w:name w:val="WWNum45"/>
    <w:basedOn w:val="Bezlisty"/>
    <w:pPr>
      <w:numPr>
        <w:numId w:val="49"/>
      </w:numPr>
    </w:pPr>
  </w:style>
  <w:style w:type="numbering" w:customStyle="1" w:styleId="WWNum46">
    <w:name w:val="WWNum46"/>
    <w:basedOn w:val="Bezlisty"/>
    <w:pPr>
      <w:numPr>
        <w:numId w:val="50"/>
      </w:numPr>
    </w:pPr>
  </w:style>
  <w:style w:type="numbering" w:customStyle="1" w:styleId="WWNum47">
    <w:name w:val="WWNum47"/>
    <w:basedOn w:val="Bezlisty"/>
    <w:pPr>
      <w:numPr>
        <w:numId w:val="51"/>
      </w:numPr>
    </w:pPr>
  </w:style>
  <w:style w:type="numbering" w:customStyle="1" w:styleId="WWNum48">
    <w:name w:val="WWNum48"/>
    <w:basedOn w:val="Bezlisty"/>
    <w:pPr>
      <w:numPr>
        <w:numId w:val="52"/>
      </w:numPr>
    </w:pPr>
  </w:style>
  <w:style w:type="numbering" w:customStyle="1" w:styleId="WWNum49">
    <w:name w:val="WWNum49"/>
    <w:basedOn w:val="Bezlisty"/>
    <w:pPr>
      <w:numPr>
        <w:numId w:val="53"/>
      </w:numPr>
    </w:pPr>
  </w:style>
  <w:style w:type="numbering" w:customStyle="1" w:styleId="WWNum50">
    <w:name w:val="WWNum50"/>
    <w:basedOn w:val="Bezlisty"/>
    <w:pPr>
      <w:numPr>
        <w:numId w:val="54"/>
      </w:numPr>
    </w:pPr>
  </w:style>
  <w:style w:type="numbering" w:customStyle="1" w:styleId="WWNum51">
    <w:name w:val="WWNum51"/>
    <w:basedOn w:val="Bezlisty"/>
    <w:pPr>
      <w:numPr>
        <w:numId w:val="55"/>
      </w:numPr>
    </w:pPr>
  </w:style>
  <w:style w:type="numbering" w:customStyle="1" w:styleId="WWNum52">
    <w:name w:val="WWNum52"/>
    <w:basedOn w:val="Bezlisty"/>
    <w:pPr>
      <w:numPr>
        <w:numId w:val="56"/>
      </w:numPr>
    </w:pPr>
  </w:style>
  <w:style w:type="numbering" w:customStyle="1" w:styleId="WWNum53">
    <w:name w:val="WWNum53"/>
    <w:basedOn w:val="Bezlisty"/>
    <w:pPr>
      <w:numPr>
        <w:numId w:val="57"/>
      </w:numPr>
    </w:pPr>
  </w:style>
  <w:style w:type="numbering" w:customStyle="1" w:styleId="WWNum54">
    <w:name w:val="WWNum54"/>
    <w:basedOn w:val="Bezlisty"/>
    <w:pPr>
      <w:numPr>
        <w:numId w:val="58"/>
      </w:numPr>
    </w:pPr>
  </w:style>
  <w:style w:type="numbering" w:customStyle="1" w:styleId="WWNum55">
    <w:name w:val="WWNum55"/>
    <w:basedOn w:val="Bezlisty"/>
    <w:pPr>
      <w:numPr>
        <w:numId w:val="59"/>
      </w:numPr>
    </w:pPr>
  </w:style>
  <w:style w:type="numbering" w:customStyle="1" w:styleId="WWNum56">
    <w:name w:val="WWNum56"/>
    <w:basedOn w:val="Bezlisty"/>
    <w:pPr>
      <w:numPr>
        <w:numId w:val="60"/>
      </w:numPr>
    </w:pPr>
  </w:style>
  <w:style w:type="numbering" w:customStyle="1" w:styleId="WWNum57">
    <w:name w:val="WWNum57"/>
    <w:basedOn w:val="Bezlisty"/>
    <w:pPr>
      <w:numPr>
        <w:numId w:val="61"/>
      </w:numPr>
    </w:pPr>
  </w:style>
  <w:style w:type="numbering" w:customStyle="1" w:styleId="WWNum58">
    <w:name w:val="WWNum58"/>
    <w:basedOn w:val="Bezlisty"/>
    <w:pPr>
      <w:numPr>
        <w:numId w:val="62"/>
      </w:numPr>
    </w:pPr>
  </w:style>
  <w:style w:type="numbering" w:customStyle="1" w:styleId="WWNum59">
    <w:name w:val="WWNum59"/>
    <w:basedOn w:val="Bezlisty"/>
    <w:pPr>
      <w:numPr>
        <w:numId w:val="63"/>
      </w:numPr>
    </w:pPr>
  </w:style>
  <w:style w:type="numbering" w:customStyle="1" w:styleId="WWNum60">
    <w:name w:val="WWNum60"/>
    <w:basedOn w:val="Bezlisty"/>
    <w:pPr>
      <w:numPr>
        <w:numId w:val="64"/>
      </w:numPr>
    </w:pPr>
  </w:style>
  <w:style w:type="numbering" w:customStyle="1" w:styleId="WWNum61">
    <w:name w:val="WWNum61"/>
    <w:basedOn w:val="Bezlisty"/>
    <w:pPr>
      <w:numPr>
        <w:numId w:val="65"/>
      </w:numPr>
    </w:pPr>
  </w:style>
  <w:style w:type="numbering" w:customStyle="1" w:styleId="WWNum62">
    <w:name w:val="WWNum62"/>
    <w:basedOn w:val="Bezlisty"/>
    <w:pPr>
      <w:numPr>
        <w:numId w:val="66"/>
      </w:numPr>
    </w:pPr>
  </w:style>
  <w:style w:type="numbering" w:customStyle="1" w:styleId="WWNum63">
    <w:name w:val="WWNum63"/>
    <w:basedOn w:val="Bezlisty"/>
    <w:pPr>
      <w:numPr>
        <w:numId w:val="67"/>
      </w:numPr>
    </w:pPr>
  </w:style>
  <w:style w:type="numbering" w:customStyle="1" w:styleId="WWNum64">
    <w:name w:val="WWNum64"/>
    <w:basedOn w:val="Bezlisty"/>
    <w:pPr>
      <w:numPr>
        <w:numId w:val="68"/>
      </w:numPr>
    </w:pPr>
  </w:style>
  <w:style w:type="numbering" w:customStyle="1" w:styleId="WWNum65">
    <w:name w:val="WWNum65"/>
    <w:basedOn w:val="Bezlisty"/>
    <w:pPr>
      <w:numPr>
        <w:numId w:val="69"/>
      </w:numPr>
    </w:pPr>
  </w:style>
  <w:style w:type="numbering" w:customStyle="1" w:styleId="WWNum66">
    <w:name w:val="WWNum66"/>
    <w:basedOn w:val="Bezlisty"/>
    <w:pPr>
      <w:numPr>
        <w:numId w:val="70"/>
      </w:numPr>
    </w:pPr>
  </w:style>
  <w:style w:type="numbering" w:customStyle="1" w:styleId="WWNum67">
    <w:name w:val="WWNum67"/>
    <w:basedOn w:val="Bezlisty"/>
    <w:pPr>
      <w:numPr>
        <w:numId w:val="71"/>
      </w:numPr>
    </w:pPr>
  </w:style>
  <w:style w:type="numbering" w:customStyle="1" w:styleId="WWNum68">
    <w:name w:val="WWNum68"/>
    <w:basedOn w:val="Bezlisty"/>
    <w:pPr>
      <w:numPr>
        <w:numId w:val="72"/>
      </w:numPr>
    </w:pPr>
  </w:style>
  <w:style w:type="numbering" w:customStyle="1" w:styleId="LFO36">
    <w:name w:val="LFO36"/>
    <w:basedOn w:val="Bezlisty"/>
    <w:pPr>
      <w:numPr>
        <w:numId w:val="73"/>
      </w:numPr>
    </w:pPr>
  </w:style>
  <w:style w:type="numbering" w:customStyle="1" w:styleId="LFO37">
    <w:name w:val="LFO37"/>
    <w:basedOn w:val="Bezlisty"/>
    <w:pPr>
      <w:numPr>
        <w:numId w:val="74"/>
      </w:numPr>
    </w:pPr>
  </w:style>
  <w:style w:type="numbering" w:customStyle="1" w:styleId="Bezlisty1">
    <w:name w:val="Bez listy1"/>
    <w:next w:val="Bezlisty"/>
    <w:uiPriority w:val="99"/>
    <w:semiHidden/>
    <w:unhideWhenUsed/>
    <w:rsid w:val="00A93F45"/>
  </w:style>
  <w:style w:type="numbering" w:customStyle="1" w:styleId="Bezlisty11">
    <w:name w:val="Bez listy11"/>
    <w:next w:val="Bezlisty"/>
    <w:uiPriority w:val="99"/>
    <w:semiHidden/>
    <w:unhideWhenUsed/>
    <w:rsid w:val="00A93F45"/>
  </w:style>
  <w:style w:type="paragraph" w:customStyle="1" w:styleId="Tekstpodstawowywcity0">
    <w:name w:val="Tekst podstawowy wci?ty"/>
    <w:basedOn w:val="Normalny"/>
    <w:rsid w:val="00A93F45"/>
    <w:pPr>
      <w:widowControl w:val="0"/>
      <w:tabs>
        <w:tab w:val="left" w:pos="567"/>
        <w:tab w:val="left" w:pos="850"/>
      </w:tabs>
      <w:suppressAutoHyphens w:val="0"/>
      <w:overflowPunct w:val="0"/>
      <w:autoSpaceDE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ylIwony">
    <w:name w:val="Styl Iwony"/>
    <w:basedOn w:val="Normalny"/>
    <w:rsid w:val="00A93F45"/>
    <w:pPr>
      <w:suppressAutoHyphens w:val="0"/>
      <w:overflowPunct w:val="0"/>
      <w:autoSpaceDE w:val="0"/>
      <w:adjustRightInd w:val="0"/>
      <w:spacing w:before="120" w:after="120" w:line="240" w:lineRule="auto"/>
      <w:jc w:val="both"/>
    </w:pPr>
    <w:rPr>
      <w:rFonts w:ascii="Bookman Old Style" w:eastAsia="Times New Roman" w:hAnsi="Bookman Old Style"/>
      <w:sz w:val="24"/>
      <w:szCs w:val="20"/>
      <w:lang w:eastAsia="pl-PL"/>
    </w:rPr>
  </w:style>
  <w:style w:type="paragraph" w:customStyle="1" w:styleId="Akapitzlist2">
    <w:name w:val="Akapit z listą2"/>
    <w:basedOn w:val="Normalny"/>
    <w:link w:val="ListParagraphChar"/>
    <w:rsid w:val="00A93F45"/>
    <w:pPr>
      <w:suppressAutoHyphens w:val="0"/>
      <w:autoSpaceDN/>
      <w:spacing w:after="0" w:line="240" w:lineRule="auto"/>
      <w:ind w:left="708" w:right="23" w:hanging="357"/>
      <w:jc w:val="both"/>
      <w:textAlignment w:val="auto"/>
    </w:pPr>
    <w:rPr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A93F45"/>
    <w:pPr>
      <w:tabs>
        <w:tab w:val="left" w:pos="8352"/>
      </w:tabs>
      <w:suppressAutoHyphens w:val="0"/>
      <w:overflowPunct w:val="0"/>
      <w:autoSpaceDE w:val="0"/>
      <w:adjustRightInd w:val="0"/>
      <w:spacing w:after="0" w:line="240" w:lineRule="auto"/>
      <w:ind w:left="357" w:right="23" w:hanging="357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ListParagraphChar">
    <w:name w:val="List Paragraph Char"/>
    <w:link w:val="Akapitzlist2"/>
    <w:locked/>
    <w:rsid w:val="00A93F45"/>
    <w:rPr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A93F45"/>
    <w:pPr>
      <w:widowControl w:val="0"/>
      <w:suppressAutoHyphens w:val="0"/>
      <w:autoSpaceDN/>
      <w:spacing w:after="0" w:line="240" w:lineRule="auto"/>
      <w:ind w:left="3686" w:hanging="1843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oziom1">
    <w:name w:val="Poziom 1"/>
    <w:basedOn w:val="Normalny"/>
    <w:rsid w:val="00A93F45"/>
    <w:pPr>
      <w:tabs>
        <w:tab w:val="left" w:pos="720"/>
      </w:tabs>
      <w:suppressAutoHyphens w:val="0"/>
      <w:autoSpaceDN/>
      <w:spacing w:after="0" w:line="240" w:lineRule="auto"/>
      <w:ind w:left="720" w:hanging="360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opkaZnak1">
    <w:name w:val="Stopka Znak1"/>
    <w:uiPriority w:val="99"/>
    <w:semiHidden/>
    <w:locked/>
    <w:rsid w:val="00A93F45"/>
    <w:rPr>
      <w:rFonts w:cs="Times New Roman"/>
      <w:sz w:val="24"/>
      <w:szCs w:val="24"/>
    </w:rPr>
  </w:style>
  <w:style w:type="character" w:customStyle="1" w:styleId="FontStyle14">
    <w:name w:val="Font Style14"/>
    <w:uiPriority w:val="99"/>
    <w:rsid w:val="00A93F45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Akapitzlist3">
    <w:name w:val="Akapit z listą3"/>
    <w:basedOn w:val="Normalny"/>
    <w:rsid w:val="00A93F45"/>
    <w:pPr>
      <w:suppressAutoHyphens w:val="0"/>
      <w:autoSpaceDN/>
      <w:spacing w:after="0" w:line="240" w:lineRule="auto"/>
      <w:ind w:left="708" w:right="23" w:hanging="357"/>
      <w:jc w:val="both"/>
      <w:textAlignment w:val="auto"/>
    </w:pPr>
    <w:rPr>
      <w:sz w:val="24"/>
      <w:szCs w:val="24"/>
      <w:lang w:eastAsia="pl-PL"/>
    </w:rPr>
  </w:style>
  <w:style w:type="paragraph" w:customStyle="1" w:styleId="Styl2">
    <w:name w:val="Styl2"/>
    <w:basedOn w:val="Normalny"/>
    <w:rsid w:val="00EC37C0"/>
    <w:pPr>
      <w:numPr>
        <w:numId w:val="105"/>
      </w:numPr>
      <w:autoSpaceDN/>
      <w:spacing w:after="240" w:line="240" w:lineRule="auto"/>
      <w:jc w:val="both"/>
      <w:textAlignment w:val="auto"/>
    </w:pPr>
    <w:rPr>
      <w:rFonts w:ascii="Arial" w:eastAsia="Times New Roman" w:hAnsi="Arial"/>
      <w:sz w:val="20"/>
      <w:szCs w:val="20"/>
      <w:lang w:val="x-none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hyperlink" Target="mailto:sekretariat@lasymiejskie.wa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ekretariat@lasymiejskie.waw.pl" TargetMode="External"/><Relationship Id="rId17" Type="http://schemas.openxmlformats.org/officeDocument/2006/relationships/hyperlink" Target="mailto:sekretariat@lasymiejskie.waw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zpygmggrsicd.blob.core.windows.net/pod/2021/10/Oferty-3.2_2021101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eplace.marketplanet.pl/" TargetMode="External"/><Relationship Id="rId10" Type="http://schemas.openxmlformats.org/officeDocument/2006/relationships/hyperlink" Target="https://ezamowienia.gov.pl/mp-client/search/list/ocds-148610-521d93df-c330-11ed-b311-9aae6ad31be8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ekretariat@lasymiejskie.wa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6867-F216-45EC-9D56-AACF9833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23</Pages>
  <Words>7533</Words>
  <Characters>45203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Babicz</dc:creator>
  <dc:description/>
  <cp:lastModifiedBy>Marcin Strączyński</cp:lastModifiedBy>
  <cp:revision>46</cp:revision>
  <cp:lastPrinted>2023-03-16T11:31:00Z</cp:lastPrinted>
  <dcterms:created xsi:type="dcterms:W3CDTF">2023-03-14T08:30:00Z</dcterms:created>
  <dcterms:modified xsi:type="dcterms:W3CDTF">2023-03-16T11:31:00Z</dcterms:modified>
</cp:coreProperties>
</file>